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AB6FCB9" w14:paraId="6633FF65" wp14:textId="3D5636DC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8"/>
          <w:szCs w:val="28"/>
          <w:lang w:val="sv-SE"/>
        </w:rPr>
      </w:pPr>
      <w:r w:rsidRPr="1AB6FCB9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>Minnesanteckningar, nätverk missbruk 2022-</w:t>
      </w:r>
      <w:r w:rsidRPr="1AB6FCB9" w:rsidR="33E28D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>11-15</w:t>
      </w:r>
      <w:r w:rsidRPr="1AB6FCB9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 xml:space="preserve">.                 </w:t>
      </w:r>
      <w:r w:rsidRPr="1AB6FCB9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 </w:t>
      </w:r>
      <w:r w:rsidR="7023558E">
        <w:drawing>
          <wp:inline xmlns:wp14="http://schemas.microsoft.com/office/word/2010/wordprocessingDrawing" wp14:editId="1AB6FCB9" wp14:anchorId="5DCE6CD1">
            <wp:extent cx="990600" cy="342900"/>
            <wp:effectExtent l="0" t="0" r="0" b="0"/>
            <wp:docPr id="11876978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0e1fa24c784ba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AB6FCB9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1AB6FCB9" w14:paraId="1F8A72D2" wp14:textId="719D8CAC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AB6FCB9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 xml:space="preserve">Deltagare: </w:t>
      </w:r>
      <w:r w:rsidRPr="1AB6FCB9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Shanaz Ghader (Uddevalla), Lisa Olsson (Lysekil), Carol Aristegui (Munkedal), </w:t>
      </w:r>
      <w:r w:rsidRPr="1AB6FCB9" w:rsidR="5BA769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Christina Persson (Trollhättan), Magnus Bording (Strömstad), </w:t>
      </w:r>
      <w:r w:rsidRPr="1AB6FCB9" w:rsidR="37CDA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Felicia Persson (Orust), Catharina Odqvist Lilja (Vänersborg), Diana Håkansson (Tanum), </w:t>
      </w:r>
      <w:r w:rsidRPr="1AB6FCB9" w:rsidR="45CBAA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Mathilda Andreasson (Mellerud)</w:t>
      </w:r>
      <w:r w:rsidRPr="1AB6FCB9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1AB6FCB9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Helene Svantesson (kommunalförbundet Fyrbodal).</w:t>
      </w:r>
    </w:p>
    <w:p xmlns:wp14="http://schemas.microsoft.com/office/word/2010/wordml" w:rsidP="1AB6FCB9" w14:paraId="719ADF47" wp14:textId="640B235A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AB6FCB9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Under nätverksträffen </w:t>
      </w:r>
      <w:r w:rsidRPr="1AB6FCB9" w:rsidR="76E88B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presenterar Catharina Odqvist Lilja (1:e socialsekreterare i Vänersborg kommun) arbetet med UBÅT. </w:t>
      </w:r>
      <w:r w:rsidRPr="1AB6FCB9" w:rsidR="643EF4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Separat </w:t>
      </w:r>
      <w:r w:rsidRPr="1AB6FCB9" w:rsidR="530ECF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PP</w:t>
      </w:r>
      <w:r w:rsidRPr="1AB6FCB9" w:rsidR="76E88B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present</w:t>
      </w:r>
      <w:r w:rsidRPr="1AB6FCB9" w:rsidR="0496B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ation skickas ut till nätverket.</w:t>
      </w:r>
    </w:p>
    <w:p w:rsidR="3736F10C" w:rsidP="02ACEF14" w:rsidRDefault="3736F10C" w14:paraId="072EE242" w14:textId="55397985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</w:pPr>
      <w:r w:rsidRPr="02ACEF14" w:rsidR="3736F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1C4"/>
          <w:sz w:val="28"/>
          <w:szCs w:val="28"/>
          <w:u w:val="single"/>
          <w:lang w:val="sv-SE"/>
        </w:rPr>
        <w:t xml:space="preserve">Nulägesbeskrivning </w:t>
      </w:r>
      <w:r w:rsidRPr="02ACEF14" w:rsidR="4832C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1C4"/>
          <w:sz w:val="28"/>
          <w:szCs w:val="28"/>
          <w:u w:val="single"/>
          <w:lang w:val="sv-SE"/>
        </w:rPr>
        <w:t xml:space="preserve">från </w:t>
      </w:r>
      <w:r w:rsidRPr="02ACEF14" w:rsidR="3736F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1C4"/>
          <w:sz w:val="28"/>
          <w:szCs w:val="28"/>
          <w:u w:val="single"/>
          <w:lang w:val="sv-SE"/>
        </w:rPr>
        <w:t>varje kommun:</w:t>
      </w:r>
      <w:r w:rsidRPr="02ACEF14" w:rsidR="3736F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1C4"/>
          <w:sz w:val="28"/>
          <w:szCs w:val="28"/>
          <w:u w:val="none"/>
          <w:lang w:val="sv-SE"/>
        </w:rPr>
        <w:t xml:space="preserve"> </w:t>
      </w:r>
    </w:p>
    <w:p w:rsidR="579CE5FB" w:rsidP="1793A0D0" w:rsidRDefault="579CE5FB" w14:paraId="3613D5A5" w14:textId="23DD5F08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</w:pPr>
      <w:r w:rsidRPr="1793A0D0" w:rsidR="579CE5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Vänersborg: Arbetar med utvecklingsområde</w:t>
      </w:r>
      <w:r w:rsidRPr="1793A0D0" w:rsidR="01DD38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n</w:t>
      </w:r>
      <w:r w:rsidRPr="1793A0D0" w:rsidR="158C67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:</w:t>
      </w:r>
      <w:r w:rsidRPr="1793A0D0" w:rsidR="579CE5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bedömning och behovsbedömningar i utredningar</w:t>
      </w:r>
      <w:r w:rsidRPr="1793A0D0" w:rsidR="3AF246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. “U</w:t>
      </w:r>
      <w:r w:rsidRPr="1793A0D0" w:rsidR="09F8D0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tförarsidan</w:t>
      </w:r>
      <w:r w:rsidRPr="1793A0D0" w:rsidR="3A1B8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”</w:t>
      </w:r>
      <w:r w:rsidRPr="1793A0D0" w:rsidR="09F8D0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jobbar med uppföljningar av insats som utvecklingsområde.</w:t>
      </w:r>
      <w:r w:rsidRPr="1793A0D0" w:rsidR="14FC2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Använder UBÅT och ASI. Sammanställer statistik utifrån registreringar i UBÅT.</w:t>
      </w:r>
    </w:p>
    <w:p w:rsidR="14FC2B0D" w:rsidP="02ACEF14" w:rsidRDefault="14FC2B0D" w14:paraId="676A5930" w14:textId="5A79B8BB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</w:pPr>
      <w:r w:rsidRPr="02ACEF14" w:rsidR="14FC2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Munkedal: lite rörigt läge för tillfället. Kommer en ny chef efter årsskiftet. Har som målsättning att ha god kvalitét på utredningarna. Identif</w:t>
      </w:r>
      <w:r w:rsidRPr="02ACEF14" w:rsidR="2C1D8A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ierar samsjuklighetsproblematik hos många klienter.</w:t>
      </w:r>
    </w:p>
    <w:p w:rsidR="2C1D8ADC" w:rsidP="02ACEF14" w:rsidRDefault="2C1D8ADC" w14:paraId="08EFC072" w14:textId="53F2CD1C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</w:pPr>
      <w:r w:rsidRPr="02ACEF14" w:rsidR="2C1D8A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Uddevalla: För tillfället en fulltalig arbetsgrupp. Arbetar med att erbjuda hemmaplanslösningar till klienter. Inte alltid så lätt då </w:t>
      </w:r>
      <w:r w:rsidRPr="02ACEF14" w:rsidR="4A14E2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klienter ofta gör ansökningar till placering på HVB. </w:t>
      </w:r>
    </w:p>
    <w:p w:rsidR="4A14E2A6" w:rsidP="02ACEF14" w:rsidRDefault="4A14E2A6" w14:paraId="6835641E" w14:textId="2073FF1A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</w:pPr>
      <w:r w:rsidRPr="02ACEF14" w:rsidR="4A14E2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Lysekil: Resursteamet jobbar i tät samverkan med socialsekreterare. Identifierar samsjuklighetsproblematik</w:t>
      </w:r>
      <w:r w:rsidRPr="02ACEF14" w:rsidR="4913AE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hos många klienter.</w:t>
      </w:r>
    </w:p>
    <w:p w:rsidR="4913AEC0" w:rsidP="02ACEF14" w:rsidRDefault="4913AEC0" w14:paraId="61D9AA3E" w14:textId="541140F3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</w:pPr>
      <w:r w:rsidRPr="02ACEF14" w:rsidR="4913AE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Orust: Har varit inne i en omorganisation. Börjar att stabilisera sig. </w:t>
      </w:r>
      <w:r w:rsidRPr="02ACEF14" w:rsidR="234E67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Två socialsekreterare och två behandlare arbetar i nära samverkan – fungerar bra. Identifierar samsjuklighetproblematik ho</w:t>
      </w:r>
      <w:r w:rsidRPr="02ACEF14" w:rsidR="7657DE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s många klienter. En LVM- placering för tillfället. </w:t>
      </w:r>
    </w:p>
    <w:p w:rsidR="7657DEFE" w:rsidP="02ACEF14" w:rsidRDefault="7657DEFE" w14:paraId="332947B4" w14:textId="601CBF68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</w:pPr>
      <w:r w:rsidRPr="02ACEF14" w:rsidR="7657DE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Tanum: Mycket att göra. Intern samverkan fungerar bra. Beviljar insats under </w:t>
      </w:r>
      <w:r w:rsidRPr="02ACEF14" w:rsidR="7657DE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utredningstid</w:t>
      </w:r>
      <w:r w:rsidRPr="02ACEF14" w:rsidR="7657DE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i många fall. </w:t>
      </w:r>
    </w:p>
    <w:p w:rsidR="34FCC430" w:rsidP="02ACEF14" w:rsidRDefault="34FCC430" w14:paraId="3A68AE6D" w14:textId="15C75E3C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</w:pPr>
      <w:r w:rsidRPr="02ACEF14" w:rsidR="34FCC4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Mellerud: Stort inflöde av ärenden. Tre LVM </w:t>
      </w:r>
      <w:r w:rsidRPr="02ACEF14" w:rsidR="34FCC4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placeringar</w:t>
      </w:r>
      <w:r w:rsidRPr="02ACEF14" w:rsidR="34FCC4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för tillfället och flera VIN ärenden. </w:t>
      </w:r>
    </w:p>
    <w:p w:rsidR="34FCC430" w:rsidP="02ACEF14" w:rsidRDefault="34FCC430" w14:paraId="755876FF" w14:textId="365D526B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</w:pPr>
      <w:r w:rsidRPr="02ACEF14" w:rsidR="34FCC4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Strömstad</w:t>
      </w:r>
      <w:r w:rsidRPr="02ACEF14" w:rsidR="34FCC4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: Lugnt inflöde för tillfället. Inga placeringar utan försöker hitta hemm</w:t>
      </w:r>
      <w:r w:rsidRPr="02ACEF14" w:rsidR="3828F2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a</w:t>
      </w:r>
      <w:r w:rsidRPr="02ACEF14" w:rsidR="34FCC4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planslösningar i så hög utsträckning som möjlig</w:t>
      </w:r>
      <w:r w:rsidRPr="02ACEF14" w:rsidR="470207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t. Jobbar på att hitta fungerande samverkansrutiner internt. Har planer på att börja använda UBÅT.</w:t>
      </w:r>
    </w:p>
    <w:p w:rsidR="47020788" w:rsidP="02ACEF14" w:rsidRDefault="47020788" w14:paraId="4268464E" w14:textId="67FBB3F4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</w:pPr>
      <w:r w:rsidRPr="02ACEF14" w:rsidR="470207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Trollhättan: </w:t>
      </w:r>
      <w:r w:rsidRPr="02ACEF14" w:rsidR="0A165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För tillfället 2 - 3 LVM placeringar. Flera ansökningar till HVB. Identifierar </w:t>
      </w:r>
      <w:r w:rsidRPr="02ACEF14" w:rsidR="66EEF7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samsjuklighetsproblematik hos många klienter. Håller på att implementera FIT (feedback </w:t>
      </w:r>
      <w:proofErr w:type="spellStart"/>
      <w:r w:rsidRPr="02ACEF14" w:rsidR="66EEF7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inform</w:t>
      </w:r>
      <w:r w:rsidRPr="02ACEF14" w:rsidR="7417A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ed</w:t>
      </w:r>
      <w:proofErr w:type="spellEnd"/>
      <w:r w:rsidRPr="02ACEF14" w:rsidR="66EEF7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</w:t>
      </w:r>
      <w:proofErr w:type="spellStart"/>
      <w:r w:rsidRPr="02ACEF14" w:rsidR="66EEF7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treatment</w:t>
      </w:r>
      <w:proofErr w:type="spellEnd"/>
      <w:r w:rsidRPr="02ACEF14" w:rsidR="56134D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) som utvärderingsinstrument. </w:t>
      </w:r>
    </w:p>
    <w:p w:rsidR="7023558E" w:rsidP="02ACEF14" w:rsidRDefault="7023558E" w14:paraId="0AAB5F86" w14:textId="69A7B06A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</w:pPr>
      <w:r w:rsidRPr="02ACEF14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1C4"/>
          <w:sz w:val="28"/>
          <w:szCs w:val="28"/>
          <w:u w:val="single"/>
          <w:lang w:val="sv-SE"/>
        </w:rPr>
        <w:t>Frågor till och från nätverket:</w:t>
      </w:r>
      <w:r w:rsidRPr="02ACEF14" w:rsidR="7A7E3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1C4"/>
          <w:sz w:val="28"/>
          <w:szCs w:val="28"/>
          <w:u w:val="none"/>
          <w:lang w:val="sv-SE"/>
        </w:rPr>
        <w:t xml:space="preserve"> </w:t>
      </w:r>
    </w:p>
    <w:p w:rsidR="64B6FACB" w:rsidP="1793A0D0" w:rsidRDefault="64B6FACB" w14:paraId="1A89D6CF" w14:textId="0FA2ACFA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1793A0D0" w:rsidR="7A7E3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sv-SE"/>
        </w:rPr>
        <w:t xml:space="preserve">Hur gör ni andra kommuner när utredningen är klar och </w:t>
      </w:r>
      <w:r w:rsidRPr="1793A0D0" w:rsidR="446AE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sv-SE"/>
        </w:rPr>
        <w:t>uppdraget</w:t>
      </w:r>
      <w:r w:rsidRPr="1793A0D0" w:rsidR="7A7E3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sv-SE"/>
        </w:rPr>
        <w:t xml:space="preserve"> skall gå över till utförare?</w:t>
      </w:r>
      <w:r w:rsidRPr="1793A0D0" w:rsidR="7A7E3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Dialog och erfarenhetsutbyte i nätverket. Deltagare berättar</w:t>
      </w:r>
      <w:r w:rsidRPr="1793A0D0" w:rsidR="651872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för varandra om rutiner och </w:t>
      </w:r>
      <w:r w:rsidRPr="1793A0D0" w:rsidR="4D0C1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strukturer som används. I Trollhättan finns </w:t>
      </w:r>
      <w:r w:rsidRPr="1793A0D0" w:rsidR="4D0C1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behandlingsråd</w:t>
      </w:r>
      <w:r w:rsidRPr="1793A0D0" w:rsidR="030FC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på regelbundna tider. </w:t>
      </w:r>
      <w:r w:rsidRPr="1793A0D0" w:rsidR="4D0C1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</w:t>
      </w:r>
      <w:r w:rsidRPr="1793A0D0" w:rsidR="3914E4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På dessa tider</w:t>
      </w:r>
      <w:r w:rsidRPr="1793A0D0" w:rsidR="4D0C1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är</w:t>
      </w:r>
      <w:r w:rsidRPr="1793A0D0" w:rsidR="44638C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det ärende</w:t>
      </w:r>
      <w:r w:rsidRPr="1793A0D0" w:rsidR="4D0C1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diskussioner</w:t>
      </w:r>
      <w:r w:rsidRPr="1793A0D0" w:rsidR="7FC54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och ibland tas beslut. Både handläggare, teamledare och enhetschef är med. I Vänersborg används profe</w:t>
      </w:r>
      <w:r w:rsidRPr="1793A0D0" w:rsidR="2D501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ssionella reflektionsmöten. När utredningen börjar bli klar så tar socialsekreterare kontakt med 1:e behandlingssekreterare för öve</w:t>
      </w:r>
      <w:r w:rsidRPr="1793A0D0" w:rsidR="69E5E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rlämning</w:t>
      </w:r>
      <w:r w:rsidRPr="1793A0D0" w:rsidR="57C8C3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.</w:t>
      </w:r>
      <w:r w:rsidRPr="1793A0D0" w:rsidR="14607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Strömstad har</w:t>
      </w:r>
      <w:r w:rsidRPr="1793A0D0" w:rsidR="57C8C3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</w:t>
      </w:r>
      <w:r w:rsidRPr="1793A0D0" w:rsidR="7EA492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diskussion</w:t>
      </w:r>
      <w:r w:rsidRPr="1793A0D0" w:rsidR="1C8F4F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kring</w:t>
      </w:r>
      <w:r w:rsidRPr="1793A0D0" w:rsidR="42A7A9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ärende</w:t>
      </w:r>
      <w:r w:rsidRPr="1793A0D0" w:rsidR="74C74D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n</w:t>
      </w:r>
      <w:r w:rsidRPr="1793A0D0" w:rsidR="020916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varje vecka på avsatta tider</w:t>
      </w:r>
      <w:r w:rsidRPr="1793A0D0" w:rsidR="5C7566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>. På dessa möten är både socialsekreterare och behandlare med.</w:t>
      </w:r>
      <w:r w:rsidRPr="1793A0D0" w:rsidR="7FC54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</w:t>
      </w:r>
      <w:r w:rsidRPr="1793A0D0" w:rsidR="4D0C1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sv-SE"/>
        </w:rPr>
        <w:t xml:space="preserve"> </w:t>
      </w:r>
      <w:proofErr w:type="spellStart"/>
      <w:proofErr w:type="spellEnd"/>
    </w:p>
    <w:p w:rsidR="64B6FACB" w:rsidP="1793A0D0" w:rsidRDefault="64B6FACB" w14:paraId="5052811D" w14:textId="18ACE504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1793A0D0" w:rsidR="1B6BA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Ärendemängd</w:t>
      </w:r>
      <w:r w:rsidRPr="1793A0D0" w:rsidR="1B6BA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/</w:t>
      </w:r>
      <w:proofErr w:type="spellStart"/>
      <w:r w:rsidRPr="1793A0D0" w:rsidR="1B6BA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Lean</w:t>
      </w:r>
      <w:proofErr w:type="spellEnd"/>
      <w:r w:rsidRPr="1793A0D0" w:rsidR="1B6BA1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 xml:space="preserve"> </w:t>
      </w:r>
      <w:r w:rsidRPr="1793A0D0" w:rsidR="64B6FA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t</w:t>
      </w:r>
      <w:r w:rsidRPr="1793A0D0" w:rsidR="64B6FA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avla</w:t>
      </w:r>
      <w:r w:rsidRPr="1793A0D0" w:rsidR="101214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:</w:t>
      </w:r>
      <w:r w:rsidRPr="1793A0D0" w:rsidR="734E92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  <w:r w:rsidRPr="1793A0D0" w:rsidR="734E92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Shana</w:t>
      </w:r>
      <w:r w:rsidRPr="1793A0D0" w:rsidR="7F5A7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z Ghader</w:t>
      </w:r>
      <w:r w:rsidRPr="1793A0D0" w:rsidR="734E92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som är enhetschef i Uddevalla visar ett exempel på ett sätt att kartlägga arbetsprocesser med koppling till utredningsarbe</w:t>
      </w:r>
      <w:r w:rsidRPr="1793A0D0" w:rsidR="54DA3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tet.</w:t>
      </w:r>
      <w:r w:rsidRPr="1793A0D0" w:rsidR="4DC78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Skapar en tydlighet och förutsägbarhet. Ger en översikt för varje medarbetare som minskar stress. Används vi</w:t>
      </w:r>
      <w:r w:rsidRPr="1793A0D0" w:rsidR="60771D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d metodstöd och ärendegenomgång.</w:t>
      </w:r>
      <w:r w:rsidRPr="1793A0D0" w:rsidR="54DA3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  <w:r w:rsidRPr="1793A0D0" w:rsidR="54DA3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Erfarenhetsutbyte och dialog i nätverket</w:t>
      </w:r>
      <w:r w:rsidRPr="1793A0D0" w:rsidR="338095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kring det som </w:t>
      </w:r>
      <w:r w:rsidRPr="1793A0D0" w:rsidR="338095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Shanaz</w:t>
      </w:r>
      <w:r w:rsidRPr="1793A0D0" w:rsidR="338095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visar</w:t>
      </w:r>
      <w:r w:rsidRPr="1793A0D0" w:rsidR="54DA3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.</w:t>
      </w:r>
    </w:p>
    <w:p w:rsidR="5299FC9F" w:rsidP="1793A0D0" w:rsidRDefault="5299FC9F" w14:paraId="15E52B7E" w14:textId="5B824E34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</w:pPr>
      <w:r w:rsidRPr="1793A0D0" w:rsidR="58753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Hur kartlägger ni våld/utsatthet i utredningsarbetet, metoder/arbetssätt</w:t>
      </w:r>
      <w:r w:rsidRPr="1793A0D0" w:rsidR="6A5C6A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:</w:t>
      </w:r>
      <w:r w:rsidRPr="1793A0D0" w:rsidR="1D11E3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  <w:r w:rsidRPr="1793A0D0" w:rsidR="37E269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Från Lisa i Lysekil. </w:t>
      </w:r>
      <w:r w:rsidRPr="1793A0D0" w:rsidR="384BD5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Den här frågan hinns inte med under dagens nätverksträff. </w:t>
      </w:r>
      <w:r w:rsidRPr="1793A0D0" w:rsidR="73478A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Ligger</w:t>
      </w:r>
      <w:r w:rsidRPr="1793A0D0" w:rsidR="384BD5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“kvar” till nästa tillfälle.</w:t>
      </w:r>
      <w:r w:rsidRPr="1793A0D0" w:rsidR="384BD5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</w:p>
    <w:p w:rsidR="5299FC9F" w:rsidP="1793A0D0" w:rsidRDefault="5299FC9F" w14:paraId="0FF6A559" w14:textId="6E561CF3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</w:pPr>
      <w:r w:rsidRPr="1793A0D0" w:rsidR="5299F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Länkar till lästips kring ofrivillig ensamhet som är tema på nästa nätverksträff:</w:t>
      </w:r>
    </w:p>
    <w:p w:rsidR="02ACEF14" w:rsidP="1793A0D0" w:rsidRDefault="02ACEF14" w14:paraId="3F9F3C3A" w14:textId="2ED92F41">
      <w:p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hyperlink r:id="Raa7b4e1f525144c1">
        <w:r w:rsidRPr="1793A0D0" w:rsidR="29FC094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vertAlign w:val="superscript"/>
            <w:lang w:val="sv-SE"/>
          </w:rPr>
          <w:t>NSOE | Nätverket Stoppa Ofrivillig Ensamhet | NSOE</w:t>
        </w:r>
      </w:hyperlink>
    </w:p>
    <w:p w:rsidR="02ACEF14" w:rsidP="1793A0D0" w:rsidRDefault="02ACEF14" w14:paraId="126A057B" w14:textId="62DA8B67">
      <w:p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hyperlink r:id="R03878d5ccef041a3">
        <w:r w:rsidRPr="1793A0D0" w:rsidR="29FC094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vertAlign w:val="superscript"/>
            <w:lang w:val="sv-SE"/>
          </w:rPr>
          <w:t>Ensamhet dödar - Arena Idé (arenaide.se)</w:t>
        </w:r>
      </w:hyperlink>
    </w:p>
    <w:p w:rsidR="02ACEF14" w:rsidP="1793A0D0" w:rsidRDefault="02ACEF14" w14:paraId="64CD7885" w14:textId="4F78EA7A">
      <w:p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hyperlink r:id="R1e25c20994244d80">
        <w:r w:rsidRPr="1793A0D0" w:rsidR="29FC094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vertAlign w:val="superscript"/>
            <w:lang w:val="sv-SE"/>
          </w:rPr>
          <w:t>Kyrkans SOS - 0771-800 650 - Prata med en medmänniska</w:t>
        </w:r>
      </w:hyperlink>
    </w:p>
    <w:p w:rsidR="02ACEF14" w:rsidP="1793A0D0" w:rsidRDefault="02ACEF14" w14:paraId="40E6BE05" w14:textId="587045D9">
      <w:pPr>
        <w:spacing w:after="16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1793A0D0" w:rsidR="29FC09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sv-SE"/>
        </w:rPr>
        <w:t xml:space="preserve">Exempel: </w:t>
      </w:r>
      <w:hyperlink r:id="Rbbeed7b973714ef0">
        <w:r w:rsidRPr="1793A0D0" w:rsidR="29FC094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vertAlign w:val="superscript"/>
            <w:lang w:val="sv-SE"/>
          </w:rPr>
          <w:t>Omtanke Helsingborg | Dialog Helsingborg</w:t>
        </w:r>
      </w:hyperlink>
    </w:p>
    <w:p w:rsidR="02ACEF14" w:rsidP="1793A0D0" w:rsidRDefault="02ACEF14" w14:paraId="1110ED2C" w14:textId="2CE103C5">
      <w:pPr>
        <w:pStyle w:val="Normal"/>
        <w:spacing w:after="160"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hyperlink r:id="R297f9fce5a4e4a95">
        <w:r w:rsidRPr="1793A0D0" w:rsidR="29FC094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vertAlign w:val="superscript"/>
            <w:lang w:val="sv-SE"/>
          </w:rPr>
          <w:t>Ta del av sou:n på regeringen.se</w:t>
        </w:r>
      </w:hyperlink>
    </w:p>
    <w:p xmlns:wp14="http://schemas.microsoft.com/office/word/2010/wordml" w:rsidP="1793A0D0" w14:paraId="2BF6125B" wp14:textId="0410AEE3">
      <w:pPr>
        <w:spacing w:after="160" w:line="254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8"/>
          <w:szCs w:val="28"/>
          <w:lang w:val="sv-SE"/>
        </w:rPr>
      </w:pPr>
      <w:r w:rsidRPr="1793A0D0" w:rsidR="702355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>Övrigt</w:t>
      </w:r>
      <w:r w:rsidRPr="1793A0D0" w:rsidR="7023558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>:</w:t>
      </w:r>
      <w:r w:rsidRPr="1793A0D0" w:rsidR="31DD10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 xml:space="preserve"> </w:t>
      </w:r>
      <w:r w:rsidRPr="1793A0D0" w:rsidR="31DD10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Datum för nätverksträffar under 2023: </w:t>
      </w:r>
      <w:r w:rsidRPr="1793A0D0" w:rsidR="7673B8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14/2, 16/5, 5/9, 14/11. Vid samtliga tillfällen klockan 09.00-12.00.</w:t>
      </w:r>
    </w:p>
    <w:p xmlns:wp14="http://schemas.microsoft.com/office/word/2010/wordml" w:rsidP="02ACEF14" w14:paraId="63B6F3C8" wp14:textId="2C477F15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8"/>
          <w:szCs w:val="28"/>
          <w:lang w:val="sv-SE"/>
        </w:rPr>
      </w:pPr>
      <w:r w:rsidRPr="02ACEF14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>Nästa nätverksmöte:</w:t>
      </w:r>
      <w:r w:rsidRPr="02ACEF14" w:rsidR="4BBD6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 xml:space="preserve"> </w:t>
      </w:r>
      <w:r w:rsidRPr="02ACEF14" w:rsidR="285FCB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>14/2 klockan 09.00-12.00. Uddevalla, Riverside.</w:t>
      </w:r>
    </w:p>
    <w:p w:rsidR="46B77C46" w:rsidP="1793A0D0" w:rsidRDefault="46B77C46" w14:paraId="1EA039CA" w14:textId="407E25F8">
      <w:pPr>
        <w:pStyle w:val="Normal"/>
        <w:spacing w:after="160" w:line="254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sv-SE"/>
        </w:rPr>
      </w:pPr>
      <w:r w:rsidRPr="1793A0D0" w:rsidR="46B77C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>Tema vid nästa tillfälle:</w:t>
      </w:r>
      <w:r w:rsidRPr="1793A0D0" w:rsidR="1A4C4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sv-SE"/>
        </w:rPr>
        <w:t xml:space="preserve"> </w:t>
      </w:r>
      <w:r w:rsidRPr="1793A0D0" w:rsidR="1A4C4E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sv-SE"/>
        </w:rPr>
        <w:t xml:space="preserve">Ensamhet, </w:t>
      </w:r>
      <w:r w:rsidRPr="1793A0D0" w:rsidR="1E21D7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sv-SE"/>
        </w:rPr>
        <w:t>avvikelserapportering.</w:t>
      </w:r>
    </w:p>
    <w:p xmlns:wp14="http://schemas.microsoft.com/office/word/2010/wordml" w:rsidP="1793A0D0" w14:paraId="259A812C" wp14:textId="10A81EBA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793A0D0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Nätverksledare skickar inbjudan.</w:t>
      </w:r>
    </w:p>
    <w:p xmlns:wp14="http://schemas.microsoft.com/office/word/2010/wordml" w:rsidP="1793A0D0" w14:paraId="42727912" wp14:textId="161923F4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793A0D0" w:rsidR="1054E9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//</w:t>
      </w:r>
      <w:r w:rsidRPr="1793A0D0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Vid pennan </w:t>
      </w:r>
    </w:p>
    <w:p xmlns:wp14="http://schemas.microsoft.com/office/word/2010/wordml" w:rsidP="1793A0D0" w14:paraId="5F1989E9" wp14:textId="14206682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793A0D0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Helene Svantesson</w:t>
      </w:r>
    </w:p>
    <w:p xmlns:wp14="http://schemas.microsoft.com/office/word/2010/wordml" w:rsidP="1793A0D0" w14:paraId="17659F7D" wp14:textId="70A6D5E1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793A0D0" w:rsidR="70235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Nätverksledare, Fyrbodals kommunalförbund.</w:t>
      </w:r>
    </w:p>
    <w:p xmlns:wp14="http://schemas.microsoft.com/office/word/2010/wordml" w:rsidP="1793A0D0" w14:paraId="56CB2131" wp14:textId="0EBD2519">
      <w:pPr>
        <w:pStyle w:val="Normal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e3f5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6803FD"/>
    <w:rsid w:val="01DD386C"/>
    <w:rsid w:val="0209164B"/>
    <w:rsid w:val="02ACEF14"/>
    <w:rsid w:val="02F3852D"/>
    <w:rsid w:val="030FC9F1"/>
    <w:rsid w:val="0496BD91"/>
    <w:rsid w:val="04D0619A"/>
    <w:rsid w:val="06CCA1E2"/>
    <w:rsid w:val="09F8D087"/>
    <w:rsid w:val="0A165D33"/>
    <w:rsid w:val="0AF86FF4"/>
    <w:rsid w:val="0B78A666"/>
    <w:rsid w:val="0D8015C2"/>
    <w:rsid w:val="0E3010B6"/>
    <w:rsid w:val="0F2D20FA"/>
    <w:rsid w:val="0FCBE117"/>
    <w:rsid w:val="10121456"/>
    <w:rsid w:val="1054E94E"/>
    <w:rsid w:val="1167B178"/>
    <w:rsid w:val="1460720A"/>
    <w:rsid w:val="14FC2B0D"/>
    <w:rsid w:val="158C67C3"/>
    <w:rsid w:val="15FA2342"/>
    <w:rsid w:val="16ED15CD"/>
    <w:rsid w:val="17283824"/>
    <w:rsid w:val="1793A0D0"/>
    <w:rsid w:val="1795F3A3"/>
    <w:rsid w:val="17E82DD3"/>
    <w:rsid w:val="18B7B4B0"/>
    <w:rsid w:val="18C40885"/>
    <w:rsid w:val="1923DEA9"/>
    <w:rsid w:val="1931C404"/>
    <w:rsid w:val="19E0EE90"/>
    <w:rsid w:val="1A4C4EF3"/>
    <w:rsid w:val="1AB6FCB9"/>
    <w:rsid w:val="1ACD9465"/>
    <w:rsid w:val="1B6BA1B3"/>
    <w:rsid w:val="1C8F4F2F"/>
    <w:rsid w:val="1D11E36F"/>
    <w:rsid w:val="1DAF61E9"/>
    <w:rsid w:val="1E21D750"/>
    <w:rsid w:val="1FF33FB8"/>
    <w:rsid w:val="22586FD8"/>
    <w:rsid w:val="22D8A64A"/>
    <w:rsid w:val="234E670C"/>
    <w:rsid w:val="2524F46D"/>
    <w:rsid w:val="276803FD"/>
    <w:rsid w:val="285FCB20"/>
    <w:rsid w:val="29CDEF42"/>
    <w:rsid w:val="29DDE9FD"/>
    <w:rsid w:val="29FC094C"/>
    <w:rsid w:val="2A2AF678"/>
    <w:rsid w:val="2C1D8ADC"/>
    <w:rsid w:val="2D501C61"/>
    <w:rsid w:val="30096382"/>
    <w:rsid w:val="315AE739"/>
    <w:rsid w:val="31DD1059"/>
    <w:rsid w:val="327FCE79"/>
    <w:rsid w:val="32E6A499"/>
    <w:rsid w:val="3380953B"/>
    <w:rsid w:val="33E28D07"/>
    <w:rsid w:val="341B9EDA"/>
    <w:rsid w:val="34FCC430"/>
    <w:rsid w:val="3552D651"/>
    <w:rsid w:val="3686F618"/>
    <w:rsid w:val="369349ED"/>
    <w:rsid w:val="37326EB1"/>
    <w:rsid w:val="3736F10C"/>
    <w:rsid w:val="374204C5"/>
    <w:rsid w:val="3785CCC4"/>
    <w:rsid w:val="37CDADB5"/>
    <w:rsid w:val="37E269A5"/>
    <w:rsid w:val="3828F2D5"/>
    <w:rsid w:val="384BD53E"/>
    <w:rsid w:val="38B19D58"/>
    <w:rsid w:val="3914E4E5"/>
    <w:rsid w:val="3A1B8739"/>
    <w:rsid w:val="3A8AE05E"/>
    <w:rsid w:val="3AA408BB"/>
    <w:rsid w:val="3AD7D5FF"/>
    <w:rsid w:val="3AF24620"/>
    <w:rsid w:val="3AF9DC5A"/>
    <w:rsid w:val="3B093B39"/>
    <w:rsid w:val="3C2E9E45"/>
    <w:rsid w:val="3DC28120"/>
    <w:rsid w:val="3ECAC7C4"/>
    <w:rsid w:val="3F5E5181"/>
    <w:rsid w:val="42A7A9EE"/>
    <w:rsid w:val="4431C2A4"/>
    <w:rsid w:val="44638C75"/>
    <w:rsid w:val="446AE4BF"/>
    <w:rsid w:val="45CBAA12"/>
    <w:rsid w:val="46B77C46"/>
    <w:rsid w:val="47020788"/>
    <w:rsid w:val="4832C325"/>
    <w:rsid w:val="4840D7C9"/>
    <w:rsid w:val="4913AEC0"/>
    <w:rsid w:val="4A14E2A6"/>
    <w:rsid w:val="4AA8F1AE"/>
    <w:rsid w:val="4BBD6D33"/>
    <w:rsid w:val="4BD95F82"/>
    <w:rsid w:val="4BF0360E"/>
    <w:rsid w:val="4BF287DF"/>
    <w:rsid w:val="4CB2D635"/>
    <w:rsid w:val="4D0C1A74"/>
    <w:rsid w:val="4D752FE3"/>
    <w:rsid w:val="4DC78C3E"/>
    <w:rsid w:val="4F2A28A1"/>
    <w:rsid w:val="4F6B27FA"/>
    <w:rsid w:val="5106F85B"/>
    <w:rsid w:val="51E7BA0F"/>
    <w:rsid w:val="521D19EF"/>
    <w:rsid w:val="5299FC9F"/>
    <w:rsid w:val="52A2C8BC"/>
    <w:rsid w:val="530ECFE2"/>
    <w:rsid w:val="54563780"/>
    <w:rsid w:val="54DA3934"/>
    <w:rsid w:val="55DA697E"/>
    <w:rsid w:val="56134D55"/>
    <w:rsid w:val="56BB2B32"/>
    <w:rsid w:val="579CE5FB"/>
    <w:rsid w:val="57C8C3DA"/>
    <w:rsid w:val="5856FB93"/>
    <w:rsid w:val="58753083"/>
    <w:rsid w:val="58B7E28A"/>
    <w:rsid w:val="5929A8A3"/>
    <w:rsid w:val="59ECA4D6"/>
    <w:rsid w:val="5A3693F3"/>
    <w:rsid w:val="5BA769C1"/>
    <w:rsid w:val="5C756651"/>
    <w:rsid w:val="5F2F1194"/>
    <w:rsid w:val="60088847"/>
    <w:rsid w:val="60771D48"/>
    <w:rsid w:val="60D756C1"/>
    <w:rsid w:val="6148FBE3"/>
    <w:rsid w:val="62A920C3"/>
    <w:rsid w:val="638B9996"/>
    <w:rsid w:val="6393871C"/>
    <w:rsid w:val="643EF433"/>
    <w:rsid w:val="64B6FACB"/>
    <w:rsid w:val="65187226"/>
    <w:rsid w:val="652769F7"/>
    <w:rsid w:val="66101931"/>
    <w:rsid w:val="66A54D99"/>
    <w:rsid w:val="66CB27DE"/>
    <w:rsid w:val="66EEF795"/>
    <w:rsid w:val="69E5E9A8"/>
    <w:rsid w:val="6A5C6A5D"/>
    <w:rsid w:val="6AEE9E0D"/>
    <w:rsid w:val="6EE7749A"/>
    <w:rsid w:val="6F5D7646"/>
    <w:rsid w:val="7023558E"/>
    <w:rsid w:val="708344FB"/>
    <w:rsid w:val="72951708"/>
    <w:rsid w:val="72EE9C39"/>
    <w:rsid w:val="73478A06"/>
    <w:rsid w:val="734E92C2"/>
    <w:rsid w:val="7398700F"/>
    <w:rsid w:val="73A9AAE6"/>
    <w:rsid w:val="7417A269"/>
    <w:rsid w:val="74C74DA2"/>
    <w:rsid w:val="757E2F8D"/>
    <w:rsid w:val="75CCB7CA"/>
    <w:rsid w:val="7657DEFE"/>
    <w:rsid w:val="7673B8AB"/>
    <w:rsid w:val="76E88BEE"/>
    <w:rsid w:val="7A7E38CD"/>
    <w:rsid w:val="7AF38700"/>
    <w:rsid w:val="7DF87C0A"/>
    <w:rsid w:val="7E44501F"/>
    <w:rsid w:val="7EA4929C"/>
    <w:rsid w:val="7F16FD2F"/>
    <w:rsid w:val="7F5A71B3"/>
    <w:rsid w:val="7FC540BE"/>
    <w:rsid w:val="7FF7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03FD"/>
  <w15:chartTrackingRefBased/>
  <w15:docId w15:val="{21A17B01-18C4-4B76-82E6-D413FFE887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bc0e1fa24c784ba7" /><Relationship Type="http://schemas.openxmlformats.org/officeDocument/2006/relationships/hyperlink" Target="https://www.nsoe.se/" TargetMode="External" Id="Raa7b4e1f525144c1" /><Relationship Type="http://schemas.openxmlformats.org/officeDocument/2006/relationships/hyperlink" Target="https://arenaide.se/rapporter/ensamhet-dodar/" TargetMode="External" Id="R03878d5ccef041a3" /><Relationship Type="http://schemas.openxmlformats.org/officeDocument/2006/relationships/hyperlink" Target="https://kyrkanssos.se/" TargetMode="External" Id="R1e25c20994244d80" /><Relationship Type="http://schemas.openxmlformats.org/officeDocument/2006/relationships/hyperlink" Target="https://dialog.helsingborg.se/omtankehelsingborg" TargetMode="External" Id="Rbbeed7b973714ef0" /><Relationship Type="http://schemas.openxmlformats.org/officeDocument/2006/relationships/hyperlink" Target="https://www.regeringen.se/rattsliga-dokument/statens-offentliga-utredningar/2022/10/sou-202254/" TargetMode="External" Id="R297f9fce5a4e4a95" /><Relationship Type="http://schemas.openxmlformats.org/officeDocument/2006/relationships/numbering" Target="numbering.xml" Id="R3f3532844e1543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2022-09-09T06:24:50.8025544Z</dcterms:created>
  <dcterms:modified xsi:type="dcterms:W3CDTF">2022-11-15T12:59:25.8784430Z</dcterms:modified>
  <dc:creator>Helene Svantesson</dc:creator>
  <lastModifiedBy>Helene Svantesson</lastModifiedBy>
</coreProperties>
</file>