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A102E85" w14:paraId="56CB2131" wp14:textId="479B7E0A">
      <w:pPr>
        <w:pStyle w:val="Normal"/>
      </w:pPr>
      <w:r w:rsidR="2A102E85">
        <w:drawing>
          <wp:inline xmlns:wp14="http://schemas.microsoft.com/office/word/2010/wordprocessingDrawing" wp14:editId="2A102E85" wp14:anchorId="37B6B60B">
            <wp:extent cx="1876425" cy="809625"/>
            <wp:effectExtent l="0" t="0" r="0" b="0"/>
            <wp:docPr id="16816095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1e10bc07d27439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A102E85" w:rsidP="2A102E85" w:rsidRDefault="2A102E85" w14:paraId="7E651FCA" w14:textId="461465DD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1283C325" w:rsidR="2A102E85">
        <w:rPr>
          <w:rFonts w:ascii="Times New Roman" w:hAnsi="Times New Roman" w:eastAsia="Times New Roman" w:cs="Times New Roman"/>
          <w:sz w:val="28"/>
          <w:szCs w:val="28"/>
        </w:rPr>
        <w:t>Minnesanteckningar från nätverk Familjehem, 2022-05-05.</w:t>
      </w:r>
    </w:p>
    <w:p w:rsidR="2A102E85" w:rsidP="2A102E85" w:rsidRDefault="2A102E85" w14:paraId="5B297C58" w14:textId="2F5AECE8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2A102E85" w:rsidR="2A102E85">
        <w:rPr>
          <w:rFonts w:ascii="Times New Roman" w:hAnsi="Times New Roman" w:eastAsia="Times New Roman" w:cs="Times New Roman"/>
          <w:sz w:val="28"/>
          <w:szCs w:val="28"/>
        </w:rPr>
        <w:t>Plats: Riverside, Uddevalla</w:t>
      </w:r>
    </w:p>
    <w:p w:rsidR="2A102E85" w:rsidP="2A102E85" w:rsidRDefault="2A102E85" w14:paraId="0A2E8F2C" w14:textId="072868E1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2A102E85" w:rsidR="2A102E85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Deltagare</w:t>
      </w:r>
      <w:r w:rsidRPr="2A102E85" w:rsidR="2A102E85">
        <w:rPr>
          <w:rFonts w:ascii="Times New Roman" w:hAnsi="Times New Roman" w:eastAsia="Times New Roman" w:cs="Times New Roman"/>
          <w:sz w:val="28"/>
          <w:szCs w:val="28"/>
        </w:rPr>
        <w:t xml:space="preserve">: Camilla Andersson, Sandra Olofsson (Uddevalla), Sandra Larsson (Munkedal), Jessica </w:t>
      </w:r>
      <w:proofErr w:type="spellStart"/>
      <w:r w:rsidRPr="2A102E85" w:rsidR="2A102E85">
        <w:rPr>
          <w:rFonts w:ascii="Times New Roman" w:hAnsi="Times New Roman" w:eastAsia="Times New Roman" w:cs="Times New Roman"/>
          <w:sz w:val="28"/>
          <w:szCs w:val="28"/>
        </w:rPr>
        <w:t>Aveqvist</w:t>
      </w:r>
      <w:proofErr w:type="spellEnd"/>
      <w:r w:rsidRPr="2A102E85" w:rsidR="2A102E85">
        <w:rPr>
          <w:rFonts w:ascii="Times New Roman" w:hAnsi="Times New Roman" w:eastAsia="Times New Roman" w:cs="Times New Roman"/>
          <w:sz w:val="28"/>
          <w:szCs w:val="28"/>
        </w:rPr>
        <w:t xml:space="preserve"> (Vänersborg), Stefan Rosander, Måns Wahlberg, Anna </w:t>
      </w:r>
      <w:proofErr w:type="spellStart"/>
      <w:r w:rsidRPr="2A102E85" w:rsidR="2A102E85">
        <w:rPr>
          <w:rFonts w:ascii="Times New Roman" w:hAnsi="Times New Roman" w:eastAsia="Times New Roman" w:cs="Times New Roman"/>
          <w:sz w:val="28"/>
          <w:szCs w:val="28"/>
        </w:rPr>
        <w:t>Agdur</w:t>
      </w:r>
      <w:proofErr w:type="spellEnd"/>
      <w:r w:rsidRPr="2A102E85" w:rsidR="2A102E85">
        <w:rPr>
          <w:rFonts w:ascii="Times New Roman" w:hAnsi="Times New Roman" w:eastAsia="Times New Roman" w:cs="Times New Roman"/>
          <w:sz w:val="28"/>
          <w:szCs w:val="28"/>
        </w:rPr>
        <w:t xml:space="preserve"> (Åmål), Paula Hedström (Trollhättan), Nina Eriksson (Lilla Edet), Ingela </w:t>
      </w:r>
      <w:proofErr w:type="spellStart"/>
      <w:r w:rsidRPr="2A102E85" w:rsidR="2A102E85">
        <w:rPr>
          <w:rFonts w:ascii="Times New Roman" w:hAnsi="Times New Roman" w:eastAsia="Times New Roman" w:cs="Times New Roman"/>
          <w:sz w:val="28"/>
          <w:szCs w:val="28"/>
        </w:rPr>
        <w:t>Bernholtz</w:t>
      </w:r>
      <w:proofErr w:type="spellEnd"/>
      <w:r w:rsidRPr="2A102E85" w:rsidR="2A102E85">
        <w:rPr>
          <w:rFonts w:ascii="Times New Roman" w:hAnsi="Times New Roman" w:eastAsia="Times New Roman" w:cs="Times New Roman"/>
          <w:sz w:val="28"/>
          <w:szCs w:val="28"/>
        </w:rPr>
        <w:t xml:space="preserve"> (Strömstad).</w:t>
      </w:r>
    </w:p>
    <w:p w:rsidR="2A102E85" w:rsidP="2A102E85" w:rsidRDefault="2A102E85" w14:paraId="779842DB" w14:textId="720DE9E9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8"/>
          <w:szCs w:val="28"/>
        </w:rPr>
      </w:pPr>
      <w:r w:rsidRPr="2A102E85" w:rsidR="2A102E85">
        <w:rPr>
          <w:rFonts w:ascii="Times New Roman" w:hAnsi="Times New Roman" w:eastAsia="Times New Roman" w:cs="Times New Roman"/>
          <w:sz w:val="28"/>
          <w:szCs w:val="28"/>
        </w:rPr>
        <w:t>Incheckningsrunda, presentation.</w:t>
      </w:r>
    </w:p>
    <w:p w:rsidR="2A102E85" w:rsidP="2A102E85" w:rsidRDefault="2A102E85" w14:paraId="22A58FBD" w14:textId="3DECB92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2A102E85" w:rsidR="2A102E85">
        <w:rPr>
          <w:rFonts w:ascii="Times New Roman" w:hAnsi="Times New Roman" w:eastAsia="Times New Roman" w:cs="Times New Roman"/>
          <w:sz w:val="28"/>
          <w:szCs w:val="28"/>
        </w:rPr>
        <w:t>Frågor till och från nätverket.</w:t>
      </w:r>
    </w:p>
    <w:p w:rsidR="2A102E85" w:rsidP="2A102E85" w:rsidRDefault="2A102E85" w14:paraId="29839E15" w14:textId="5024474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2A102E85" w:rsidR="2A102E85">
        <w:rPr>
          <w:rFonts w:ascii="Times New Roman" w:hAnsi="Times New Roman" w:eastAsia="Times New Roman" w:cs="Times New Roman"/>
          <w:sz w:val="28"/>
          <w:szCs w:val="28"/>
        </w:rPr>
        <w:t>Vilka utredningsmetoder använder vi? För- och nackdelar. Erfarenhetsutbyte och diskussion.</w:t>
      </w:r>
    </w:p>
    <w:p w:rsidR="2A102E85" w:rsidP="2A102E85" w:rsidRDefault="2A102E85" w14:paraId="7919A9B1" w14:textId="788BC9C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2A102E85" w:rsidR="2A102E85">
        <w:rPr>
          <w:rFonts w:ascii="Times New Roman" w:hAnsi="Times New Roman" w:eastAsia="Times New Roman" w:cs="Times New Roman"/>
          <w:sz w:val="28"/>
          <w:szCs w:val="28"/>
        </w:rPr>
        <w:t>Samverkan/samarbete mellan kommunerna i kring familjehemsarbetet.</w:t>
      </w:r>
    </w:p>
    <w:p w:rsidR="2A102E85" w:rsidP="2A102E85" w:rsidRDefault="2A102E85" w14:paraId="5EF26CB4" w14:textId="65764ED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2A102E85" w:rsidR="2A102E85">
        <w:rPr>
          <w:rFonts w:ascii="Times New Roman" w:hAnsi="Times New Roman" w:eastAsia="Times New Roman" w:cs="Times New Roman"/>
          <w:sz w:val="28"/>
          <w:szCs w:val="28"/>
        </w:rPr>
        <w:t>Laget runt- nulägesbeskrivning från varje kommun.</w:t>
      </w:r>
    </w:p>
    <w:p w:rsidR="2A102E85" w:rsidP="2A102E85" w:rsidRDefault="2A102E85" w14:paraId="67A551F8" w14:textId="158AF96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2A102E85" w:rsidR="2A102E85">
        <w:rPr>
          <w:rFonts w:ascii="Times New Roman" w:hAnsi="Times New Roman" w:eastAsia="Times New Roman" w:cs="Times New Roman"/>
          <w:sz w:val="28"/>
          <w:szCs w:val="28"/>
        </w:rPr>
        <w:t>Övriga frågor.</w:t>
      </w:r>
    </w:p>
    <w:p w:rsidR="2A102E85" w:rsidP="2A102E85" w:rsidRDefault="2A102E85" w14:paraId="3AB2D157" w14:textId="3A805F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2A102E85" w:rsidR="2A102E85">
        <w:rPr>
          <w:rFonts w:ascii="Times New Roman" w:hAnsi="Times New Roman" w:eastAsia="Times New Roman" w:cs="Times New Roman"/>
          <w:sz w:val="28"/>
          <w:szCs w:val="28"/>
        </w:rPr>
        <w:t>Nätverksledare tar upp fråga som inkommit från SKR gällande utredningen kring barn- och unga i samhällets vård.</w:t>
      </w:r>
    </w:p>
    <w:p w:rsidR="2A102E85" w:rsidP="2A102E85" w:rsidRDefault="2A102E85" w14:paraId="2C4E8695" w14:textId="5221A3C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313CC426" w:rsidR="2A102E85">
        <w:rPr>
          <w:rFonts w:ascii="Times New Roman" w:hAnsi="Times New Roman" w:eastAsia="Times New Roman" w:cs="Times New Roman"/>
          <w:sz w:val="28"/>
          <w:szCs w:val="28"/>
        </w:rPr>
        <w:t>Nästa möte: 15/</w:t>
      </w:r>
      <w:r w:rsidRPr="313CC426" w:rsidR="2A102E85">
        <w:rPr>
          <w:rFonts w:ascii="Times New Roman" w:hAnsi="Times New Roman" w:eastAsia="Times New Roman" w:cs="Times New Roman"/>
          <w:sz w:val="28"/>
          <w:szCs w:val="28"/>
        </w:rPr>
        <w:t>9- 2022</w:t>
      </w:r>
      <w:r w:rsidRPr="313CC426" w:rsidR="2A102E85">
        <w:rPr>
          <w:rFonts w:ascii="Times New Roman" w:hAnsi="Times New Roman" w:eastAsia="Times New Roman" w:cs="Times New Roman"/>
          <w:sz w:val="28"/>
          <w:szCs w:val="28"/>
        </w:rPr>
        <w:t xml:space="preserve"> klockan 13.00- 16.00. Riverside, Uddevalla.</w:t>
      </w:r>
    </w:p>
    <w:p w:rsidR="2A102E85" w:rsidP="2A102E85" w:rsidRDefault="2A102E85" w14:paraId="23762F98" w14:textId="375A7446">
      <w:pPr>
        <w:pStyle w:val="Normal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2A102E85" w:rsidR="2A102E85">
        <w:rPr>
          <w:rFonts w:ascii="Times New Roman" w:hAnsi="Times New Roman" w:eastAsia="Times New Roman" w:cs="Times New Roman"/>
          <w:sz w:val="24"/>
          <w:szCs w:val="24"/>
          <w:u w:val="single"/>
        </w:rPr>
        <w:t>Frågor till och från nätverket:</w:t>
      </w:r>
    </w:p>
    <w:p w:rsidR="2A102E85" w:rsidP="2A102E85" w:rsidRDefault="2A102E85" w14:paraId="30F6E22C" w14:textId="468F84C6">
      <w:pPr>
        <w:pStyle w:val="Normal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2A102E85" w:rsidR="2A102E85">
        <w:rPr>
          <w:rFonts w:ascii="Times New Roman" w:hAnsi="Times New Roman" w:eastAsia="Times New Roman" w:cs="Times New Roman"/>
          <w:sz w:val="24"/>
          <w:szCs w:val="24"/>
          <w:u w:val="none"/>
        </w:rPr>
        <w:t>Erfarenhetsutbyte kring att utbilda familjehem i “Ett hem att växa I": Hur gör kommunerna? Ges utbildningen på vardagar, kvällar, helger?</w:t>
      </w:r>
    </w:p>
    <w:p w:rsidR="2A102E85" w:rsidP="2A102E85" w:rsidRDefault="2A102E85" w14:paraId="4C38B372" w14:textId="02DC9231">
      <w:pPr>
        <w:pStyle w:val="Normal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2A102E85" w:rsidR="2A102E85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Åmål utbildar egna familjehem, skall ha utbildning till hösten. Trollhättan berättar att de genomför utbildningen på vardagar </w:t>
      </w:r>
      <w:proofErr w:type="spellStart"/>
      <w:r w:rsidRPr="2A102E85" w:rsidR="2A102E85">
        <w:rPr>
          <w:rFonts w:ascii="Times New Roman" w:hAnsi="Times New Roman" w:eastAsia="Times New Roman" w:cs="Times New Roman"/>
          <w:sz w:val="24"/>
          <w:szCs w:val="24"/>
          <w:u w:val="none"/>
        </w:rPr>
        <w:t>kl</w:t>
      </w:r>
      <w:proofErr w:type="spellEnd"/>
      <w:r w:rsidRPr="2A102E85" w:rsidR="2A102E85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: 09.00-16.00. (åtta pass totalt). Ersättning kan utgå med 1000 kr/dag. </w:t>
      </w:r>
    </w:p>
    <w:p w:rsidR="2A102E85" w:rsidP="2A102E85" w:rsidRDefault="2A102E85" w14:paraId="16C84C29" w14:textId="3F308CD0">
      <w:pPr>
        <w:pStyle w:val="Normal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2A102E85" w:rsidR="2A102E85">
        <w:rPr>
          <w:rFonts w:ascii="Times New Roman" w:hAnsi="Times New Roman" w:eastAsia="Times New Roman" w:cs="Times New Roman"/>
          <w:sz w:val="24"/>
          <w:szCs w:val="24"/>
          <w:u w:val="single"/>
        </w:rPr>
        <w:t>Vilka utredningsmetoder använder vi? Fördelar/nackdelar: Erfarenhetsutbyte:</w:t>
      </w:r>
    </w:p>
    <w:p w:rsidR="2A102E85" w:rsidP="2A102E85" w:rsidRDefault="2A102E85" w14:paraId="02F1CD27" w14:textId="3825F396">
      <w:pPr>
        <w:pStyle w:val="Normal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1283C325" w:rsidR="2A102E85">
        <w:rPr>
          <w:rFonts w:ascii="Times New Roman" w:hAnsi="Times New Roman" w:eastAsia="Times New Roman" w:cs="Times New Roman"/>
          <w:sz w:val="24"/>
          <w:szCs w:val="24"/>
          <w:u w:val="none"/>
        </w:rPr>
        <w:t>Varje kommun beskriver vilka utredningsmetoder som används. Exempel på dessa är familjehemsvinjetter, BRA-</w:t>
      </w:r>
      <w:proofErr w:type="spellStart"/>
      <w:r w:rsidRPr="1283C325" w:rsidR="2A102E85">
        <w:rPr>
          <w:rFonts w:ascii="Times New Roman" w:hAnsi="Times New Roman" w:eastAsia="Times New Roman" w:cs="Times New Roman"/>
          <w:sz w:val="24"/>
          <w:szCs w:val="24"/>
          <w:u w:val="none"/>
        </w:rPr>
        <w:t>fam</w:t>
      </w:r>
      <w:proofErr w:type="spellEnd"/>
      <w:r w:rsidRPr="1283C325" w:rsidR="2A102E85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, gamla och/eller nya </w:t>
      </w:r>
      <w:proofErr w:type="spellStart"/>
      <w:r w:rsidRPr="1283C325" w:rsidR="2A102E85">
        <w:rPr>
          <w:rFonts w:ascii="Times New Roman" w:hAnsi="Times New Roman" w:eastAsia="Times New Roman" w:cs="Times New Roman"/>
          <w:sz w:val="24"/>
          <w:szCs w:val="24"/>
          <w:u w:val="none"/>
        </w:rPr>
        <w:t>Kälvesten</w:t>
      </w:r>
      <w:proofErr w:type="spellEnd"/>
      <w:r w:rsidRPr="1283C325" w:rsidR="2A102E85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modellen, AUDIT, en varaktig relation. Vissa av kommunerna har arbetat fram egna frågebatterier som komplement. </w:t>
      </w:r>
    </w:p>
    <w:p w:rsidR="1283C325" w:rsidP="1283C325" w:rsidRDefault="1283C325" w14:paraId="3399A933" w14:textId="257784AE">
      <w:pPr>
        <w:pStyle w:val="Normal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1283C325" w:rsidR="1283C325">
        <w:rPr>
          <w:rFonts w:ascii="Times New Roman" w:hAnsi="Times New Roman" w:eastAsia="Times New Roman" w:cs="Times New Roman"/>
          <w:sz w:val="24"/>
          <w:szCs w:val="24"/>
          <w:u w:val="single"/>
        </w:rPr>
        <w:t>Stöd till familjehem utanför kontorstid: Erfarenhetsutbyte.</w:t>
      </w:r>
    </w:p>
    <w:p w:rsidR="1283C325" w:rsidP="1283C325" w:rsidRDefault="1283C325" w14:paraId="4B807831" w14:textId="12912C73">
      <w:pPr>
        <w:pStyle w:val="Normal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313CC426" w:rsidR="1283C325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I Trollhättan finns ingen jour, vid behov kontaktas öppenvården. Går att hänvisa till socialjouren. Flera av deltagarna beskriver ett liknande upplägg. I Uddevalla finns </w:t>
      </w:r>
      <w:proofErr w:type="spellStart"/>
      <w:r w:rsidRPr="313CC426" w:rsidR="1283C325">
        <w:rPr>
          <w:rFonts w:ascii="Times New Roman" w:hAnsi="Times New Roman" w:eastAsia="Times New Roman" w:cs="Times New Roman"/>
          <w:sz w:val="24"/>
          <w:szCs w:val="24"/>
          <w:u w:val="none"/>
        </w:rPr>
        <w:t>s.k</w:t>
      </w:r>
      <w:proofErr w:type="spellEnd"/>
      <w:r w:rsidRPr="313CC426" w:rsidR="1283C325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reflektionsgrupper där familjehemsföräldrar träffas tillsammans med familjehemssekreterare. I Trollhättan anordnas temakvällar där familjehemsföräldrar träffas för utbyte med varandra. </w:t>
      </w:r>
    </w:p>
    <w:p w:rsidR="313CC426" w:rsidP="313CC426" w:rsidRDefault="313CC426" w14:paraId="246761ED" w14:textId="6C7FF59E">
      <w:pPr>
        <w:pStyle w:val="Normal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313CC426" w:rsidR="313CC426">
        <w:rPr>
          <w:rFonts w:ascii="Times New Roman" w:hAnsi="Times New Roman" w:eastAsia="Times New Roman" w:cs="Times New Roman"/>
          <w:sz w:val="24"/>
          <w:szCs w:val="24"/>
          <w:u w:val="single"/>
        </w:rPr>
        <w:t>Ersättning till jourhem och kontrakterade familjehem: Erfarenhetsutbyte och dialog.</w:t>
      </w:r>
    </w:p>
    <w:p w:rsidR="313CC426" w:rsidP="313CC426" w:rsidRDefault="313CC426" w14:paraId="03EDC92D" w14:textId="510AA37A">
      <w:pPr>
        <w:pStyle w:val="Normal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313CC426" w:rsidR="313CC426">
        <w:rPr>
          <w:rFonts w:ascii="Times New Roman" w:hAnsi="Times New Roman" w:eastAsia="Times New Roman" w:cs="Times New Roman"/>
          <w:sz w:val="24"/>
          <w:szCs w:val="24"/>
          <w:u w:val="none"/>
        </w:rPr>
        <w:t>Deltagarna i nätverket diskuterar tillgänglighet, ersättningsnivåer, “semester” för familjehemmet.</w:t>
      </w:r>
    </w:p>
    <w:p w:rsidR="313CC426" w:rsidP="313CC426" w:rsidRDefault="313CC426" w14:paraId="7C40C5EE" w14:textId="313D5DF3">
      <w:pPr>
        <w:pStyle w:val="Normal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313CC426" w:rsidR="313CC426">
        <w:rPr>
          <w:rFonts w:ascii="Times New Roman" w:hAnsi="Times New Roman" w:eastAsia="Times New Roman" w:cs="Times New Roman"/>
          <w:sz w:val="24"/>
          <w:szCs w:val="24"/>
          <w:u w:val="single"/>
        </w:rPr>
        <w:t>Vad gäller kring försäkringar/barnförsäkringar: Erfarenhetsutbyte:</w:t>
      </w:r>
    </w:p>
    <w:p w:rsidR="313CC426" w:rsidP="313CC426" w:rsidRDefault="313CC426" w14:paraId="19D37645" w14:textId="44C10C13">
      <w:pPr>
        <w:pStyle w:val="Normal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313CC426" w:rsidR="313CC426">
        <w:rPr>
          <w:rFonts w:ascii="Times New Roman" w:hAnsi="Times New Roman" w:eastAsia="Times New Roman" w:cs="Times New Roman"/>
          <w:sz w:val="24"/>
          <w:szCs w:val="24"/>
          <w:u w:val="none"/>
        </w:rPr>
        <w:t>Bas som behövs är hemförsäkring och allriskförsäkring. Olycksfallsförsäkring finns i regel i kommunen (kan se olika ut), viktigt att tänka till kring försäkringar vid vårdnadsöverflytt då folkbokföringsadress gäller.</w:t>
      </w:r>
    </w:p>
    <w:p w:rsidR="313CC426" w:rsidP="313CC426" w:rsidRDefault="313CC426" w14:paraId="0B42550A" w14:textId="2BCE3565">
      <w:pPr>
        <w:pStyle w:val="Normal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313CC426" w:rsidR="313CC426">
        <w:rPr>
          <w:rFonts w:ascii="Times New Roman" w:hAnsi="Times New Roman" w:eastAsia="Times New Roman" w:cs="Times New Roman"/>
          <w:sz w:val="24"/>
          <w:szCs w:val="24"/>
          <w:u w:val="single"/>
        </w:rPr>
        <w:t>Etiskt dilemma: Erfarenhetsutbyte:</w:t>
      </w:r>
    </w:p>
    <w:p w:rsidR="313CC426" w:rsidP="313CC426" w:rsidRDefault="313CC426" w14:paraId="6767B7EB" w14:textId="78B9B335">
      <w:pPr>
        <w:pStyle w:val="Normal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 w:rsidRPr="313CC426" w:rsidR="313CC426">
        <w:rPr>
          <w:rFonts w:ascii="Times New Roman" w:hAnsi="Times New Roman" w:eastAsia="Times New Roman" w:cs="Times New Roman"/>
          <w:sz w:val="24"/>
          <w:szCs w:val="24"/>
          <w:u w:val="none"/>
        </w:rPr>
        <w:t>När ett familjehem blir “anklagat” för att ha utsatt barn för övergrepp, när familjehemsföräldrar vill “säga upp” placeringen, olämpliga familjehem, orosanmälan.</w:t>
      </w:r>
    </w:p>
    <w:p w:rsidR="1283C325" w:rsidP="1283C325" w:rsidRDefault="1283C325" w14:paraId="388CD4E0" w14:textId="40E327A0">
      <w:pPr>
        <w:pStyle w:val="Normal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1283C325" w:rsidR="1283C325">
        <w:rPr>
          <w:rFonts w:ascii="Times New Roman" w:hAnsi="Times New Roman" w:eastAsia="Times New Roman" w:cs="Times New Roman"/>
          <w:sz w:val="24"/>
          <w:szCs w:val="24"/>
          <w:u w:val="single"/>
        </w:rPr>
        <w:t xml:space="preserve">Samverkan/samarbete mellan kommunerna: </w:t>
      </w:r>
      <w:r w:rsidRPr="1283C325" w:rsidR="1283C325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tankar och idéer.</w:t>
      </w:r>
    </w:p>
    <w:p w:rsidR="1283C325" w:rsidP="1283C325" w:rsidRDefault="1283C325" w14:paraId="49983BBB" w14:textId="25C120F1">
      <w:pPr>
        <w:pStyle w:val="Normal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313CC426" w:rsidR="1283C325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Har diskuterats vid flera tillfällen tidigare. Kan vi ha gemensamma utbildningar och föreläsningar tillsammans? Påminnelse om att använda deltagare i nätverket som resurser i frågor som dyker upp mellan nätverksträffarna. </w:t>
      </w:r>
    </w:p>
    <w:p w:rsidR="2A102E85" w:rsidP="2A102E85" w:rsidRDefault="2A102E85" w14:paraId="66AF8106" w14:textId="1BD09845">
      <w:pPr>
        <w:pStyle w:val="Normal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2A102E85" w:rsidR="2A102E85">
        <w:rPr>
          <w:rFonts w:ascii="Times New Roman" w:hAnsi="Times New Roman" w:eastAsia="Times New Roman" w:cs="Times New Roman"/>
          <w:sz w:val="24"/>
          <w:szCs w:val="24"/>
          <w:u w:val="single"/>
        </w:rPr>
        <w:t>Laget runt- nulägesbeskrivning från varje kommun:</w:t>
      </w:r>
    </w:p>
    <w:p w:rsidR="2A102E85" w:rsidP="2A102E85" w:rsidRDefault="2A102E85" w14:paraId="3CBD4E9E" w14:textId="0751F9E7">
      <w:pPr>
        <w:pStyle w:val="Normal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313CC426" w:rsidR="2A102E85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Åmål: har inga kontrakterade jourhem för tillfället, svårt att hitta familjehem. Finns en </w:t>
      </w:r>
      <w:r w:rsidRPr="313CC426" w:rsidR="2A102E85">
        <w:rPr>
          <w:rFonts w:ascii="Times New Roman" w:hAnsi="Times New Roman" w:eastAsia="Times New Roman" w:cs="Times New Roman"/>
          <w:sz w:val="24"/>
          <w:szCs w:val="24"/>
          <w:u w:val="none"/>
        </w:rPr>
        <w:t>hälsopromotör</w:t>
      </w:r>
      <w:r w:rsidRPr="313CC426" w:rsidR="2A102E85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som riktar sig till det placerade barnet och till familjehemmet. Gör hembesök. Eventuellt skall en specialpedagog anställas och vara en resurs för barnet och en länk mellan familjehemmet och skolan.</w:t>
      </w:r>
    </w:p>
    <w:p w:rsidR="2A102E85" w:rsidP="2A102E85" w:rsidRDefault="2A102E85" w14:paraId="0D562335" w14:textId="29CE230D">
      <w:pPr>
        <w:pStyle w:val="Normal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0C67CB91" w:rsidR="2A102E85">
        <w:rPr>
          <w:rFonts w:ascii="Times New Roman" w:hAnsi="Times New Roman" w:eastAsia="Times New Roman" w:cs="Times New Roman"/>
          <w:sz w:val="24"/>
          <w:szCs w:val="24"/>
          <w:u w:val="none"/>
        </w:rPr>
        <w:t>Vänersborg: Få barn som är i behov av familjehem just nu. Har många vårdnadsöverflyttningar. Utmaningar kring handläggning av skyddandet av personuppgifter</w:t>
      </w:r>
      <w:r w:rsidRPr="0C67CB91" w:rsidR="2A102E85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(</w:t>
      </w:r>
      <w:r w:rsidRPr="0C67CB91" w:rsidR="2A102E85">
        <w:rPr>
          <w:rFonts w:ascii="Times New Roman" w:hAnsi="Times New Roman" w:eastAsia="Times New Roman" w:cs="Times New Roman"/>
          <w:sz w:val="24"/>
          <w:szCs w:val="24"/>
          <w:u w:val="none"/>
        </w:rPr>
        <w:t>juridisk utmaning</w:t>
      </w:r>
      <w:r w:rsidRPr="0C67CB91" w:rsidR="2A102E85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). </w:t>
      </w:r>
    </w:p>
    <w:p w:rsidR="2A102E85" w:rsidP="313CC426" w:rsidRDefault="2A102E85" w14:paraId="0F5DB94E" w14:textId="5EB21951">
      <w:pPr>
        <w:pStyle w:val="Normal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313CC426" w:rsidR="2A102E85">
        <w:rPr>
          <w:rFonts w:ascii="Times New Roman" w:hAnsi="Times New Roman" w:eastAsia="Times New Roman" w:cs="Times New Roman"/>
          <w:sz w:val="24"/>
          <w:szCs w:val="24"/>
          <w:u w:val="none"/>
        </w:rPr>
        <w:t>Munkedal: I dagsläget tre barn som behöver familjehem. Skall anordna lägerverksamhet till sommaren.</w:t>
      </w:r>
    </w:p>
    <w:p w:rsidR="2A102E85" w:rsidP="2A102E85" w:rsidRDefault="2A102E85" w14:paraId="0374BCBD" w14:textId="5BDDD5A3">
      <w:pPr>
        <w:pStyle w:val="Normal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313CC426" w:rsidR="2A102E85">
        <w:rPr>
          <w:rFonts w:ascii="Times New Roman" w:hAnsi="Times New Roman" w:eastAsia="Times New Roman" w:cs="Times New Roman"/>
          <w:sz w:val="24"/>
          <w:szCs w:val="24"/>
          <w:u w:val="none"/>
        </w:rPr>
        <w:t>Lilla Edet: Letar familjehem till ett barn. Annars lugnt.</w:t>
      </w:r>
    </w:p>
    <w:p w:rsidR="313CC426" w:rsidP="313CC426" w:rsidRDefault="313CC426" w14:paraId="70077B53" w14:textId="40718BF8">
      <w:pPr>
        <w:pStyle w:val="Normal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313CC426" w:rsidR="313CC426">
        <w:rPr>
          <w:rFonts w:ascii="Times New Roman" w:hAnsi="Times New Roman" w:eastAsia="Times New Roman" w:cs="Times New Roman"/>
          <w:sz w:val="24"/>
          <w:szCs w:val="24"/>
          <w:u w:val="none"/>
        </w:rPr>
        <w:t>Uddevalla: Relativt lugnt. Planerar för “event” för familjehemmen (cirkus och skattjakt).</w:t>
      </w:r>
    </w:p>
    <w:p w:rsidR="313CC426" w:rsidP="313CC426" w:rsidRDefault="313CC426" w14:paraId="426C4A13" w14:textId="2029803C">
      <w:pPr>
        <w:pStyle w:val="Normal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0C67CB91" w:rsidR="313CC426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Strömstad: Har få familjehem, </w:t>
      </w:r>
      <w:r w:rsidRPr="0C67CB91" w:rsidR="313CC426">
        <w:rPr>
          <w:rFonts w:ascii="Times New Roman" w:hAnsi="Times New Roman" w:eastAsia="Times New Roman" w:cs="Times New Roman"/>
          <w:sz w:val="24"/>
          <w:szCs w:val="24"/>
          <w:u w:val="none"/>
        </w:rPr>
        <w:t>4 - 5</w:t>
      </w:r>
      <w:r w:rsidRPr="0C67CB91" w:rsidR="313CC426">
        <w:rPr>
          <w:rFonts w:ascii="Times New Roman" w:hAnsi="Times New Roman" w:eastAsia="Times New Roman" w:cs="Times New Roman"/>
          <w:sz w:val="24"/>
          <w:szCs w:val="24"/>
          <w:u w:val="none"/>
        </w:rPr>
        <w:t xml:space="preserve"> vårdnadsöverflyttade barn.</w:t>
      </w:r>
    </w:p>
    <w:p w:rsidR="313CC426" w:rsidP="313CC426" w:rsidRDefault="313CC426" w14:paraId="10D45AE4" w14:textId="1644456D">
      <w:pPr>
        <w:pStyle w:val="Normal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313CC426" w:rsidR="313CC426">
        <w:rPr>
          <w:rFonts w:ascii="Times New Roman" w:hAnsi="Times New Roman" w:eastAsia="Times New Roman" w:cs="Times New Roman"/>
          <w:sz w:val="24"/>
          <w:szCs w:val="24"/>
          <w:u w:val="none"/>
        </w:rPr>
        <w:t>Trollhättan: Letar efter familjehem. Kommer in intresseanmälningar som skall utredas.</w:t>
      </w:r>
    </w:p>
    <w:p w:rsidR="313CC426" w:rsidP="313CC426" w:rsidRDefault="313CC426" w14:paraId="153805A8" w14:textId="5336232C">
      <w:pPr>
        <w:pStyle w:val="Normal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150761F3" w:rsidR="313CC426">
        <w:rPr>
          <w:rFonts w:ascii="Times New Roman" w:hAnsi="Times New Roman" w:eastAsia="Times New Roman" w:cs="Times New Roman"/>
          <w:sz w:val="24"/>
          <w:szCs w:val="24"/>
          <w:u w:val="none"/>
        </w:rPr>
        <w:t>Övriga frågor: Munkedal tar upp frågan om nätverksträffar för barnsekreterare inom familjehemsvården. Nätverksledare på FoU-Fyrbodal tar upp frågan med IFO-chefer på deras nätverksträff till hösten.</w:t>
      </w:r>
    </w:p>
    <w:p w:rsidR="313CC426" w:rsidP="150761F3" w:rsidRDefault="313CC426" w14:paraId="418538DF" w14:textId="3E628498">
      <w:pPr>
        <w:pStyle w:val="Normal"/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</w:pPr>
      <w:r w:rsidRPr="150761F3" w:rsidR="150761F3">
        <w:rPr>
          <w:rFonts w:ascii="Times New Roman" w:hAnsi="Times New Roman" w:eastAsia="Times New Roman" w:cs="Times New Roman"/>
          <w:b w:val="1"/>
          <w:bCs w:val="1"/>
          <w:sz w:val="24"/>
          <w:szCs w:val="24"/>
          <w:u w:val="none"/>
        </w:rPr>
        <w:t>Nästa nätverksträff: 2022-09-15, klockan 13.00-16.00, Riverside Uddevalla.</w:t>
      </w:r>
    </w:p>
    <w:p w:rsidR="313CC426" w:rsidP="313CC426" w:rsidRDefault="313CC426" w14:paraId="46A04CC9" w14:textId="756A9EAF">
      <w:pPr>
        <w:pStyle w:val="Normal"/>
        <w:rPr>
          <w:rFonts w:ascii="Times New Roman" w:hAnsi="Times New Roman" w:eastAsia="Times New Roman" w:cs="Times New Roman"/>
          <w:sz w:val="24"/>
          <w:szCs w:val="24"/>
          <w:u w:val="none"/>
        </w:rPr>
      </w:pPr>
      <w:r w:rsidRPr="4C1DB2E2" w:rsidR="313CC426">
        <w:rPr>
          <w:rFonts w:ascii="Times New Roman" w:hAnsi="Times New Roman" w:eastAsia="Times New Roman" w:cs="Times New Roman"/>
          <w:sz w:val="24"/>
          <w:szCs w:val="24"/>
          <w:u w:val="none"/>
        </w:rPr>
        <w:t>// antecknat av Helene Svantesson, nätverksledare FoU- Fyrbodal.</w:t>
      </w:r>
    </w:p>
    <w:p w:rsidR="313CC426" w:rsidP="313CC426" w:rsidRDefault="313CC426" w14:paraId="50E89BFF" w14:textId="5D112683">
      <w:pPr>
        <w:pStyle w:val="Normal"/>
        <w:rPr>
          <w:rFonts w:ascii="Times New Roman" w:hAnsi="Times New Roman" w:eastAsia="Times New Roman" w:cs="Times New Roman"/>
          <w:sz w:val="24"/>
          <w:szCs w:val="24"/>
          <w:u w:val="none"/>
        </w:rPr>
      </w:pPr>
    </w:p>
    <w:p w:rsidR="2A102E85" w:rsidP="2A102E85" w:rsidRDefault="2A102E85" w14:paraId="2F10D939" w14:textId="1619150D">
      <w:pPr>
        <w:pStyle w:val="Normal"/>
        <w:rPr>
          <w:rFonts w:ascii="Times New Roman" w:hAnsi="Times New Roman" w:eastAsia="Times New Roman" w:cs="Times New Roman"/>
          <w:sz w:val="24"/>
          <w:szCs w:val="24"/>
          <w:u w:val="none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44bbe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01502C"/>
    <w:rsid w:val="012BCF70"/>
    <w:rsid w:val="01C80EA5"/>
    <w:rsid w:val="02D24971"/>
    <w:rsid w:val="0345D179"/>
    <w:rsid w:val="05800D5A"/>
    <w:rsid w:val="05ADC420"/>
    <w:rsid w:val="07C6ADB0"/>
    <w:rsid w:val="08C93D90"/>
    <w:rsid w:val="0A1586C8"/>
    <w:rsid w:val="0A3161E3"/>
    <w:rsid w:val="0B2E1913"/>
    <w:rsid w:val="0BCD19D4"/>
    <w:rsid w:val="0C67CB91"/>
    <w:rsid w:val="0D79E468"/>
    <w:rsid w:val="0D79E468"/>
    <w:rsid w:val="0F15B4C9"/>
    <w:rsid w:val="0F788DDF"/>
    <w:rsid w:val="1004A15A"/>
    <w:rsid w:val="1032DDD6"/>
    <w:rsid w:val="10A08AF7"/>
    <w:rsid w:val="1283C325"/>
    <w:rsid w:val="135A4EAE"/>
    <w:rsid w:val="150761F3"/>
    <w:rsid w:val="169AFC1D"/>
    <w:rsid w:val="178C3E28"/>
    <w:rsid w:val="183DEFBB"/>
    <w:rsid w:val="188BCF54"/>
    <w:rsid w:val="19C99032"/>
    <w:rsid w:val="1C973D07"/>
    <w:rsid w:val="1CF4E3B3"/>
    <w:rsid w:val="1D0DC404"/>
    <w:rsid w:val="1D381ED2"/>
    <w:rsid w:val="1D381ED2"/>
    <w:rsid w:val="1F636124"/>
    <w:rsid w:val="1F83EA27"/>
    <w:rsid w:val="20F1D957"/>
    <w:rsid w:val="2119F811"/>
    <w:rsid w:val="21D7ED48"/>
    <w:rsid w:val="233E13EB"/>
    <w:rsid w:val="234AFCDA"/>
    <w:rsid w:val="2361FA28"/>
    <w:rsid w:val="25C54A7A"/>
    <w:rsid w:val="2656C03C"/>
    <w:rsid w:val="29AD556F"/>
    <w:rsid w:val="2A102E85"/>
    <w:rsid w:val="2B45F40A"/>
    <w:rsid w:val="2CE4F631"/>
    <w:rsid w:val="2CE4F631"/>
    <w:rsid w:val="2DF1EF54"/>
    <w:rsid w:val="304EFD8D"/>
    <w:rsid w:val="313CC426"/>
    <w:rsid w:val="31B86754"/>
    <w:rsid w:val="3218B0B4"/>
    <w:rsid w:val="3238E2E3"/>
    <w:rsid w:val="33F73CEB"/>
    <w:rsid w:val="346130D8"/>
    <w:rsid w:val="34981EB6"/>
    <w:rsid w:val="34CB38BE"/>
    <w:rsid w:val="34F2CA9D"/>
    <w:rsid w:val="354615D9"/>
    <w:rsid w:val="36FD1268"/>
    <w:rsid w:val="370B8AB8"/>
    <w:rsid w:val="386E87FB"/>
    <w:rsid w:val="3A9E13CF"/>
    <w:rsid w:val="3C18F871"/>
    <w:rsid w:val="3CE4B425"/>
    <w:rsid w:val="3DE29D80"/>
    <w:rsid w:val="3DF87EDC"/>
    <w:rsid w:val="3DF87EDC"/>
    <w:rsid w:val="41A5B0E9"/>
    <w:rsid w:val="44DD51AB"/>
    <w:rsid w:val="45E31351"/>
    <w:rsid w:val="47EDD0C8"/>
    <w:rsid w:val="495BBFF8"/>
    <w:rsid w:val="49B0C2CE"/>
    <w:rsid w:val="4C1DB2E2"/>
    <w:rsid w:val="4C5007FA"/>
    <w:rsid w:val="4C5007FA"/>
    <w:rsid w:val="4C52CA81"/>
    <w:rsid w:val="4CC141EB"/>
    <w:rsid w:val="4E2F311B"/>
    <w:rsid w:val="4E5D124C"/>
    <w:rsid w:val="4F87A8BC"/>
    <w:rsid w:val="4FA8BDA4"/>
    <w:rsid w:val="52C73704"/>
    <w:rsid w:val="5360DAF0"/>
    <w:rsid w:val="53AF83D7"/>
    <w:rsid w:val="5551F3F6"/>
    <w:rsid w:val="55EDDD93"/>
    <w:rsid w:val="583D8A96"/>
    <w:rsid w:val="5C6E194A"/>
    <w:rsid w:val="5CEE94D9"/>
    <w:rsid w:val="5D01502C"/>
    <w:rsid w:val="62089082"/>
    <w:rsid w:val="6214377D"/>
    <w:rsid w:val="62355B33"/>
    <w:rsid w:val="62DD5ACE"/>
    <w:rsid w:val="63D12B94"/>
    <w:rsid w:val="63E15B7E"/>
    <w:rsid w:val="64545BD7"/>
    <w:rsid w:val="65403144"/>
    <w:rsid w:val="6614FB90"/>
    <w:rsid w:val="6718FC40"/>
    <w:rsid w:val="678BFC99"/>
    <w:rsid w:val="67B0CBF1"/>
    <w:rsid w:val="68984F76"/>
    <w:rsid w:val="68A49CB7"/>
    <w:rsid w:val="68B4CCA1"/>
    <w:rsid w:val="69438FA5"/>
    <w:rsid w:val="6AC39D5B"/>
    <w:rsid w:val="6AE86CB3"/>
    <w:rsid w:val="6B3ABBD0"/>
    <w:rsid w:val="6B9AE658"/>
    <w:rsid w:val="6D56EA24"/>
    <w:rsid w:val="6DAA66A1"/>
    <w:rsid w:val="6F463702"/>
    <w:rsid w:val="6F99C13C"/>
    <w:rsid w:val="712AF159"/>
    <w:rsid w:val="712ED402"/>
    <w:rsid w:val="7168B63D"/>
    <w:rsid w:val="72D161FE"/>
    <w:rsid w:val="73080D01"/>
    <w:rsid w:val="734F71DA"/>
    <w:rsid w:val="763C2760"/>
    <w:rsid w:val="763CAECE"/>
    <w:rsid w:val="7812B313"/>
    <w:rsid w:val="7920BD8A"/>
    <w:rsid w:val="79448F87"/>
    <w:rsid w:val="7B53E7F0"/>
    <w:rsid w:val="7B58CD20"/>
    <w:rsid w:val="7BC319DA"/>
    <w:rsid w:val="7DC7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1502C"/>
  <w15:chartTrackingRefBased/>
  <w15:docId w15:val="{B1D0064D-67B9-4F6D-9296-594EFF79F9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11e10bc07d274391" /><Relationship Type="http://schemas.openxmlformats.org/officeDocument/2006/relationships/numbering" Target="numbering.xml" Id="R158179f39274495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2022-05-09T14:42:55.8930422Z</dcterms:created>
  <dcterms:modified xsi:type="dcterms:W3CDTF">2022-06-17T07:54:45.3964879Z</dcterms:modified>
  <dc:creator>Helene Svantesson</dc:creator>
  <lastModifiedBy>Helene Svantesson</lastModifiedBy>
</coreProperties>
</file>