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BE6FD" w14:textId="7CA0D819" w:rsidR="001F5B0D" w:rsidRDefault="00761A30" w:rsidP="001F5B0D">
      <w:pPr>
        <w:spacing w:before="100" w:beforeAutospacing="1" w:after="100" w:afterAutospacing="1"/>
        <w:ind w:left="720" w:hanging="360"/>
      </w:pPr>
      <w:r w:rsidRPr="002922C0">
        <w:rPr>
          <w:noProof/>
        </w:rPr>
        <w:drawing>
          <wp:inline distT="0" distB="0" distL="0" distR="0" wp14:anchorId="418F2168" wp14:editId="2B016308">
            <wp:extent cx="1440180" cy="514985"/>
            <wp:effectExtent l="0" t="0" r="7620" b="0"/>
            <wp:docPr id="7" name="Bildobjekt 7"/>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180" cy="514985"/>
                    </a:xfrm>
                    <a:prstGeom prst="rect">
                      <a:avLst/>
                    </a:prstGeom>
                    <a:noFill/>
                  </pic:spPr>
                </pic:pic>
              </a:graphicData>
            </a:graphic>
          </wp:inline>
        </w:drawing>
      </w:r>
    </w:p>
    <w:p w14:paraId="04496F20" w14:textId="0BA177B4" w:rsidR="001A0466" w:rsidRPr="002922C0" w:rsidRDefault="001A0466" w:rsidP="001A0466">
      <w:pPr>
        <w:rPr>
          <w:b/>
          <w:bCs/>
          <w:sz w:val="32"/>
          <w:szCs w:val="32"/>
          <w:u w:val="single"/>
        </w:rPr>
      </w:pPr>
    </w:p>
    <w:p w14:paraId="2194A3D6" w14:textId="77777777" w:rsidR="001A0466" w:rsidRPr="00761A30" w:rsidRDefault="001A0466" w:rsidP="00726B34">
      <w:pPr>
        <w:ind w:firstLine="720"/>
        <w:rPr>
          <w:b/>
          <w:bCs/>
          <w:sz w:val="32"/>
          <w:szCs w:val="32"/>
        </w:rPr>
      </w:pPr>
      <w:r w:rsidRPr="00761A30">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Minnesanteckningar (kunskaps) Nätverk familjerätt 20-11-19</w:t>
      </w:r>
    </w:p>
    <w:p w14:paraId="5E5E1518" w14:textId="77777777" w:rsidR="001A0466" w:rsidRPr="002922C0" w:rsidRDefault="001A0466" w:rsidP="001A0466">
      <w:pPr>
        <w:rPr>
          <w:u w:val="single"/>
        </w:rPr>
      </w:pPr>
    </w:p>
    <w:p w14:paraId="5A5C1714" w14:textId="77777777" w:rsidR="001F5B0D" w:rsidRPr="00761A30" w:rsidRDefault="00C2336F" w:rsidP="001F5B0D">
      <w:pPr>
        <w:spacing w:before="100" w:beforeAutospacing="1" w:after="100" w:afterAutospacing="1"/>
        <w:ind w:left="720"/>
        <w:rPr>
          <w:rFonts w:asciiTheme="minorHAnsi" w:eastAsia="Times New Roman" w:hAnsiTheme="minorHAnsi" w:cstheme="minorHAnsi"/>
        </w:rPr>
      </w:pPr>
      <w:r w:rsidRPr="00761A30">
        <w:rPr>
          <w:rFonts w:asciiTheme="minorHAnsi" w:eastAsia="Times New Roman" w:hAnsiTheme="minorHAnsi" w:cstheme="minorHAnsi"/>
          <w:b/>
          <w:bCs/>
        </w:rPr>
        <w:t>Närvarande;</w:t>
      </w:r>
      <w:r w:rsidRPr="00761A30">
        <w:rPr>
          <w:rFonts w:asciiTheme="minorHAnsi" w:eastAsia="Times New Roman" w:hAnsiTheme="minorHAnsi" w:cstheme="minorHAnsi"/>
        </w:rPr>
        <w:t xml:space="preserve"> </w:t>
      </w:r>
      <w:r w:rsidR="002C52A2" w:rsidRPr="00761A30">
        <w:rPr>
          <w:rFonts w:asciiTheme="minorHAnsi" w:eastAsia="Times New Roman" w:hAnsiTheme="minorHAnsi" w:cstheme="minorHAnsi"/>
        </w:rPr>
        <w:t xml:space="preserve">Ann-Catrin Walden (Lysekil), </w:t>
      </w:r>
      <w:r w:rsidRPr="00761A30">
        <w:rPr>
          <w:rFonts w:asciiTheme="minorHAnsi" w:eastAsia="Times New Roman" w:hAnsiTheme="minorHAnsi" w:cstheme="minorHAnsi"/>
        </w:rPr>
        <w:t>Anna Malm (Orust), Simone Geerts (Dalsland),</w:t>
      </w:r>
      <w:r w:rsidR="002E3433" w:rsidRPr="00761A30">
        <w:rPr>
          <w:rFonts w:asciiTheme="minorHAnsi" w:eastAsia="Times New Roman" w:hAnsiTheme="minorHAnsi" w:cstheme="minorHAnsi"/>
        </w:rPr>
        <w:t xml:space="preserve"> Anna Agdur (Dalsland), Karin Skoog (Munkedal/Sotenäs), </w:t>
      </w:r>
      <w:r w:rsidRPr="00761A30">
        <w:rPr>
          <w:rFonts w:asciiTheme="minorHAnsi" w:eastAsia="Times New Roman" w:hAnsiTheme="minorHAnsi" w:cstheme="minorHAnsi"/>
        </w:rPr>
        <w:t>Jennie Andersson (Dalsland), Karin Saini (Vänersborg), Magnus Pilback (</w:t>
      </w:r>
      <w:r w:rsidR="00EC690E" w:rsidRPr="00761A30">
        <w:rPr>
          <w:rFonts w:asciiTheme="minorHAnsi" w:eastAsia="Times New Roman" w:hAnsiTheme="minorHAnsi" w:cstheme="minorHAnsi"/>
        </w:rPr>
        <w:t>Stenungsund</w:t>
      </w:r>
      <w:r w:rsidRPr="00761A30">
        <w:rPr>
          <w:rFonts w:asciiTheme="minorHAnsi" w:eastAsia="Times New Roman" w:hAnsiTheme="minorHAnsi" w:cstheme="minorHAnsi"/>
        </w:rPr>
        <w:t>)</w:t>
      </w:r>
      <w:r w:rsidR="002E3433" w:rsidRPr="00761A30">
        <w:rPr>
          <w:rFonts w:asciiTheme="minorHAnsi" w:eastAsia="Times New Roman" w:hAnsiTheme="minorHAnsi" w:cstheme="minorHAnsi"/>
        </w:rPr>
        <w:t>, Anna Andersson (Lil</w:t>
      </w:r>
      <w:r w:rsidR="00055F31" w:rsidRPr="00761A30">
        <w:rPr>
          <w:rFonts w:asciiTheme="minorHAnsi" w:eastAsia="Times New Roman" w:hAnsiTheme="minorHAnsi" w:cstheme="minorHAnsi"/>
        </w:rPr>
        <w:t>l</w:t>
      </w:r>
      <w:r w:rsidR="002E3433" w:rsidRPr="00761A30">
        <w:rPr>
          <w:rFonts w:asciiTheme="minorHAnsi" w:eastAsia="Times New Roman" w:hAnsiTheme="minorHAnsi" w:cstheme="minorHAnsi"/>
        </w:rPr>
        <w:t xml:space="preserve">a Edet) </w:t>
      </w:r>
      <w:r w:rsidRPr="00761A30">
        <w:rPr>
          <w:rFonts w:asciiTheme="minorHAnsi" w:eastAsia="Times New Roman" w:hAnsiTheme="minorHAnsi" w:cstheme="minorHAnsi"/>
        </w:rPr>
        <w:t>och Elisab</w:t>
      </w:r>
      <w:r w:rsidR="002C52A2" w:rsidRPr="00761A30">
        <w:rPr>
          <w:rFonts w:asciiTheme="minorHAnsi" w:eastAsia="Times New Roman" w:hAnsiTheme="minorHAnsi" w:cstheme="minorHAnsi"/>
        </w:rPr>
        <w:t>e</w:t>
      </w:r>
      <w:r w:rsidRPr="00761A30">
        <w:rPr>
          <w:rFonts w:asciiTheme="minorHAnsi" w:eastAsia="Times New Roman" w:hAnsiTheme="minorHAnsi" w:cstheme="minorHAnsi"/>
        </w:rPr>
        <w:t>th Bredberg (Fyrbodal).</w:t>
      </w:r>
    </w:p>
    <w:p w14:paraId="19EE408C" w14:textId="77777777" w:rsidR="00FD5A40" w:rsidRPr="00BD0A1F" w:rsidRDefault="00FD5A40" w:rsidP="001F5B0D">
      <w:pPr>
        <w:spacing w:before="100" w:beforeAutospacing="1" w:after="100" w:afterAutospacing="1"/>
        <w:ind w:left="720"/>
        <w:rPr>
          <w:rFonts w:eastAsia="Times New Roman"/>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0A1F">
        <w:rPr>
          <w:rFonts w:eastAsia="Times New Roman"/>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Deltagarnas frågor</w:t>
      </w:r>
    </w:p>
    <w:p w14:paraId="642EEC03" w14:textId="3675DF3D" w:rsidR="003838DA" w:rsidRPr="00E34EBE" w:rsidRDefault="00EC690E" w:rsidP="00FD5A40">
      <w:pPr>
        <w:ind w:left="720"/>
        <w:rPr>
          <w:rFonts w:asciiTheme="minorHAnsi" w:eastAsia="Times New Roman" w:hAnsiTheme="minorHAnsi" w:cstheme="minorHAnsi"/>
        </w:rPr>
      </w:pPr>
      <w:r w:rsidRPr="00761A30">
        <w:rPr>
          <w:rFonts w:asciiTheme="minorHAnsi" w:eastAsia="Times New Roman" w:hAnsiTheme="minorHAnsi" w:cstheme="minorHAnsi"/>
          <w:b/>
          <w:bCs/>
        </w:rPr>
        <w:t xml:space="preserve">Vid </w:t>
      </w:r>
      <w:r w:rsidR="00FD5A40" w:rsidRPr="00761A30">
        <w:rPr>
          <w:rFonts w:asciiTheme="minorHAnsi" w:eastAsia="Times New Roman" w:hAnsiTheme="minorHAnsi" w:cstheme="minorHAnsi"/>
          <w:b/>
          <w:bCs/>
        </w:rPr>
        <w:t xml:space="preserve">internationell adoption </w:t>
      </w:r>
      <w:r w:rsidRPr="00761A30">
        <w:rPr>
          <w:rFonts w:asciiTheme="minorHAnsi" w:eastAsia="Times New Roman" w:hAnsiTheme="minorHAnsi" w:cstheme="minorHAnsi"/>
          <w:b/>
          <w:bCs/>
        </w:rPr>
        <w:t>ska vi utreda familjens lämplighet (medgivande) och även väga in barnets bästa. Svårighet när barnet är i annat land</w:t>
      </w:r>
      <w:r w:rsidRPr="00E34EBE">
        <w:rPr>
          <w:rFonts w:asciiTheme="minorHAnsi" w:eastAsia="Times New Roman" w:hAnsiTheme="minorHAnsi" w:cstheme="minorHAnsi"/>
        </w:rPr>
        <w:t xml:space="preserve">. Hemlandet har det yttersta ansvaret att bedöma vad som är bäst för barnet. Eftersom det finns svårigheter med </w:t>
      </w:r>
      <w:r w:rsidR="00761A30">
        <w:rPr>
          <w:rFonts w:asciiTheme="minorHAnsi" w:eastAsia="Times New Roman" w:hAnsiTheme="minorHAnsi" w:cstheme="minorHAnsi"/>
        </w:rPr>
        <w:t xml:space="preserve">den </w:t>
      </w:r>
      <w:r w:rsidRPr="00E34EBE">
        <w:rPr>
          <w:rFonts w:asciiTheme="minorHAnsi" w:eastAsia="Times New Roman" w:hAnsiTheme="minorHAnsi" w:cstheme="minorHAnsi"/>
        </w:rPr>
        <w:t>sistnämnda handläggningen</w:t>
      </w:r>
      <w:r w:rsidR="006A0BD2" w:rsidRPr="00E34EBE">
        <w:rPr>
          <w:rFonts w:asciiTheme="minorHAnsi" w:eastAsia="Times New Roman" w:hAnsiTheme="minorHAnsi" w:cstheme="minorHAnsi"/>
        </w:rPr>
        <w:t>,</w:t>
      </w:r>
      <w:r w:rsidRPr="00E34EBE">
        <w:rPr>
          <w:rFonts w:asciiTheme="minorHAnsi" w:eastAsia="Times New Roman" w:hAnsiTheme="minorHAnsi" w:cstheme="minorHAnsi"/>
        </w:rPr>
        <w:t xml:space="preserve"> ska också familjerättens arbete ha med den bedömningen</w:t>
      </w:r>
      <w:r w:rsidR="004B06F2" w:rsidRPr="00E34EBE">
        <w:rPr>
          <w:rFonts w:asciiTheme="minorHAnsi" w:eastAsia="Times New Roman" w:hAnsiTheme="minorHAnsi" w:cstheme="minorHAnsi"/>
        </w:rPr>
        <w:t>.</w:t>
      </w:r>
      <w:r w:rsidR="003838DA" w:rsidRPr="00E34EBE">
        <w:rPr>
          <w:rFonts w:asciiTheme="minorHAnsi" w:eastAsia="Times New Roman" w:hAnsiTheme="minorHAnsi" w:cstheme="minorHAnsi"/>
        </w:rPr>
        <w:t xml:space="preserve"> I ett aktuellt ärende finns en bedömning att familjen i Sverige är bra. Men vad är barnets bästa? Barnet kanske inte får uppehållstillstånd i Sverige. Även om adoptionen går ige</w:t>
      </w:r>
      <w:r w:rsidR="00761A30">
        <w:rPr>
          <w:rFonts w:asciiTheme="minorHAnsi" w:eastAsia="Times New Roman" w:hAnsiTheme="minorHAnsi" w:cstheme="minorHAnsi"/>
        </w:rPr>
        <w:t>nom</w:t>
      </w:r>
      <w:r w:rsidR="004B06F2" w:rsidRPr="00E34EBE">
        <w:rPr>
          <w:rFonts w:asciiTheme="minorHAnsi" w:eastAsia="Times New Roman" w:hAnsiTheme="minorHAnsi" w:cstheme="minorHAnsi"/>
        </w:rPr>
        <w:t>,</w:t>
      </w:r>
      <w:r w:rsidR="003838DA" w:rsidRPr="00E34EBE">
        <w:rPr>
          <w:rFonts w:asciiTheme="minorHAnsi" w:eastAsia="Times New Roman" w:hAnsiTheme="minorHAnsi" w:cstheme="minorHAnsi"/>
        </w:rPr>
        <w:t xml:space="preserve"> kanske inte migrationsverket </w:t>
      </w:r>
      <w:r w:rsidR="004B06F2" w:rsidRPr="00E34EBE">
        <w:rPr>
          <w:rFonts w:asciiTheme="minorHAnsi" w:eastAsia="Times New Roman" w:hAnsiTheme="minorHAnsi" w:cstheme="minorHAnsi"/>
        </w:rPr>
        <w:t>bedömer att det finns grund för</w:t>
      </w:r>
      <w:r w:rsidR="003838DA" w:rsidRPr="00E34EBE">
        <w:rPr>
          <w:rFonts w:asciiTheme="minorHAnsi" w:eastAsia="Times New Roman" w:hAnsiTheme="minorHAnsi" w:cstheme="minorHAnsi"/>
        </w:rPr>
        <w:t xml:space="preserve"> uppehållstillstånd. Då blir barnet utan vårdnadshavare i sitt hemland. Vad är barnets bästa /kontra familjens lämplighet? I bollning med MFoF tryckte de på </w:t>
      </w:r>
      <w:r w:rsidR="006A0BD2" w:rsidRPr="00E34EBE">
        <w:rPr>
          <w:rFonts w:asciiTheme="minorHAnsi" w:eastAsia="Times New Roman" w:hAnsiTheme="minorHAnsi" w:cstheme="minorHAnsi"/>
        </w:rPr>
        <w:t xml:space="preserve">vikten av </w:t>
      </w:r>
      <w:r w:rsidR="003838DA" w:rsidRPr="00E34EBE">
        <w:rPr>
          <w:rFonts w:asciiTheme="minorHAnsi" w:eastAsia="Times New Roman" w:hAnsiTheme="minorHAnsi" w:cstheme="minorHAnsi"/>
        </w:rPr>
        <w:t xml:space="preserve">utredningen </w:t>
      </w:r>
      <w:r w:rsidR="006A0BD2" w:rsidRPr="00E34EBE">
        <w:rPr>
          <w:rFonts w:asciiTheme="minorHAnsi" w:eastAsia="Times New Roman" w:hAnsiTheme="minorHAnsi" w:cstheme="minorHAnsi"/>
        </w:rPr>
        <w:t xml:space="preserve">har med </w:t>
      </w:r>
      <w:r w:rsidR="003838DA" w:rsidRPr="00E34EBE">
        <w:rPr>
          <w:rFonts w:asciiTheme="minorHAnsi" w:eastAsia="Times New Roman" w:hAnsiTheme="minorHAnsi" w:cstheme="minorHAnsi"/>
        </w:rPr>
        <w:t>barnets bästa</w:t>
      </w:r>
      <w:r w:rsidR="0030400F" w:rsidRPr="00E34EBE">
        <w:rPr>
          <w:rFonts w:asciiTheme="minorHAnsi" w:eastAsia="Times New Roman" w:hAnsiTheme="minorHAnsi" w:cstheme="minorHAnsi"/>
        </w:rPr>
        <w:t>. Ingen annan instans har med det.</w:t>
      </w:r>
      <w:r w:rsidR="004B06F2" w:rsidRPr="00E34EBE">
        <w:rPr>
          <w:rFonts w:asciiTheme="minorHAnsi" w:eastAsia="Times New Roman" w:hAnsiTheme="minorHAnsi" w:cstheme="minorHAnsi"/>
        </w:rPr>
        <w:t xml:space="preserve"> </w:t>
      </w:r>
    </w:p>
    <w:p w14:paraId="77210EEC" w14:textId="77777777" w:rsidR="004B06F2" w:rsidRPr="00E34EBE" w:rsidRDefault="004B06F2" w:rsidP="00FD5A40">
      <w:pPr>
        <w:ind w:left="720"/>
        <w:rPr>
          <w:rFonts w:asciiTheme="minorHAnsi" w:eastAsia="Times New Roman" w:hAnsiTheme="minorHAnsi" w:cstheme="minorHAnsi"/>
        </w:rPr>
      </w:pPr>
    </w:p>
    <w:p w14:paraId="07EF5D26" w14:textId="63020797" w:rsidR="00872848" w:rsidRPr="00761A30" w:rsidRDefault="004B06F2" w:rsidP="00761A30">
      <w:pPr>
        <w:ind w:left="720"/>
        <w:rPr>
          <w:rFonts w:asciiTheme="minorHAnsi" w:eastAsia="Times New Roman" w:hAnsiTheme="minorHAnsi" w:cstheme="minorHAnsi"/>
        </w:rPr>
      </w:pPr>
      <w:r w:rsidRPr="00E34EBE">
        <w:rPr>
          <w:rFonts w:asciiTheme="minorHAnsi" w:eastAsia="Times New Roman" w:hAnsiTheme="minorHAnsi" w:cstheme="minorHAnsi"/>
        </w:rPr>
        <w:t xml:space="preserve">Det finns ingen stor erfarenhet av den här typen av ärenden. </w:t>
      </w:r>
      <w:r w:rsidR="006A0BD2" w:rsidRPr="00E34EBE">
        <w:rPr>
          <w:rFonts w:asciiTheme="minorHAnsi" w:eastAsia="Times New Roman" w:hAnsiTheme="minorHAnsi" w:cstheme="minorHAnsi"/>
        </w:rPr>
        <w:t>Men det finns tydlig beskrivning i handläggningsboken om adoption vilka kriterier som ska finnas med i utredning/</w:t>
      </w:r>
      <w:r w:rsidR="00761A30">
        <w:rPr>
          <w:rFonts w:asciiTheme="minorHAnsi" w:eastAsia="Times New Roman" w:hAnsiTheme="minorHAnsi" w:cstheme="minorHAnsi"/>
        </w:rPr>
        <w:t xml:space="preserve"> </w:t>
      </w:r>
      <w:r w:rsidR="006A0BD2" w:rsidRPr="00E34EBE">
        <w:rPr>
          <w:rFonts w:asciiTheme="minorHAnsi" w:eastAsia="Times New Roman" w:hAnsiTheme="minorHAnsi" w:cstheme="minorHAnsi"/>
        </w:rPr>
        <w:t xml:space="preserve">bedömning. </w:t>
      </w:r>
      <w:r w:rsidR="00626677" w:rsidRPr="00E34EBE">
        <w:rPr>
          <w:rFonts w:asciiTheme="minorHAnsi" w:eastAsia="Times New Roman" w:hAnsiTheme="minorHAnsi" w:cstheme="minorHAnsi"/>
        </w:rPr>
        <w:t>Viktigt att f</w:t>
      </w:r>
      <w:r w:rsidRPr="00E34EBE">
        <w:rPr>
          <w:rFonts w:asciiTheme="minorHAnsi" w:eastAsia="Times New Roman" w:hAnsiTheme="minorHAnsi" w:cstheme="minorHAnsi"/>
        </w:rPr>
        <w:t xml:space="preserve">amiljerätten gör sin utredning och migrationsverket </w:t>
      </w:r>
      <w:r w:rsidR="00626677" w:rsidRPr="00E34EBE">
        <w:rPr>
          <w:rFonts w:asciiTheme="minorHAnsi" w:eastAsia="Times New Roman" w:hAnsiTheme="minorHAnsi" w:cstheme="minorHAnsi"/>
        </w:rPr>
        <w:t xml:space="preserve">får </w:t>
      </w:r>
      <w:r w:rsidRPr="00E34EBE">
        <w:rPr>
          <w:rFonts w:asciiTheme="minorHAnsi" w:eastAsia="Times New Roman" w:hAnsiTheme="minorHAnsi" w:cstheme="minorHAnsi"/>
        </w:rPr>
        <w:t xml:space="preserve">göra sin bedömning. Familjerättsutredningen inhämtar så mycket uppgifter som möjligt om den aktuella situationen </w:t>
      </w:r>
      <w:r w:rsidR="00B35DCA" w:rsidRPr="00E34EBE">
        <w:rPr>
          <w:rFonts w:asciiTheme="minorHAnsi" w:eastAsia="Times New Roman" w:hAnsiTheme="minorHAnsi" w:cstheme="minorHAnsi"/>
        </w:rPr>
        <w:t>och</w:t>
      </w:r>
      <w:r w:rsidR="00626677" w:rsidRPr="00E34EBE">
        <w:rPr>
          <w:rFonts w:asciiTheme="minorHAnsi" w:eastAsia="Times New Roman" w:hAnsiTheme="minorHAnsi" w:cstheme="minorHAnsi"/>
        </w:rPr>
        <w:t xml:space="preserve"> u</w:t>
      </w:r>
      <w:r w:rsidR="006A0BD2" w:rsidRPr="00E34EBE">
        <w:rPr>
          <w:rFonts w:asciiTheme="minorHAnsi" w:eastAsia="Times New Roman" w:hAnsiTheme="minorHAnsi" w:cstheme="minorHAnsi"/>
        </w:rPr>
        <w:t>t</w:t>
      </w:r>
      <w:r w:rsidR="00626677" w:rsidRPr="00E34EBE">
        <w:rPr>
          <w:rFonts w:asciiTheme="minorHAnsi" w:eastAsia="Times New Roman" w:hAnsiTheme="minorHAnsi" w:cstheme="minorHAnsi"/>
        </w:rPr>
        <w:t>reder</w:t>
      </w:r>
      <w:r w:rsidR="00B35DCA" w:rsidRPr="00E34EBE">
        <w:rPr>
          <w:rFonts w:asciiTheme="minorHAnsi" w:eastAsia="Times New Roman" w:hAnsiTheme="minorHAnsi" w:cstheme="minorHAnsi"/>
        </w:rPr>
        <w:t xml:space="preserve"> hur den nya situationen i det nya landet skulle bli. Sedan </w:t>
      </w:r>
      <w:r w:rsidRPr="00E34EBE">
        <w:rPr>
          <w:rFonts w:asciiTheme="minorHAnsi" w:eastAsia="Times New Roman" w:hAnsiTheme="minorHAnsi" w:cstheme="minorHAnsi"/>
        </w:rPr>
        <w:t>en saklig bedömning utifrån det materialet. Det kan bli olika bedömning</w:t>
      </w:r>
      <w:r w:rsidR="00626677" w:rsidRPr="00E34EBE">
        <w:rPr>
          <w:rFonts w:asciiTheme="minorHAnsi" w:eastAsia="Times New Roman" w:hAnsiTheme="minorHAnsi" w:cstheme="minorHAnsi"/>
        </w:rPr>
        <w:t>;</w:t>
      </w:r>
      <w:r w:rsidRPr="00E34EBE">
        <w:rPr>
          <w:rFonts w:asciiTheme="minorHAnsi" w:eastAsia="Times New Roman" w:hAnsiTheme="minorHAnsi" w:cstheme="minorHAnsi"/>
        </w:rPr>
        <w:t xml:space="preserve"> familjerätten gör bedömningen att det finns skäl för adoption</w:t>
      </w:r>
      <w:r w:rsidR="00626677" w:rsidRPr="00E34EBE">
        <w:rPr>
          <w:rFonts w:asciiTheme="minorHAnsi" w:eastAsia="Times New Roman" w:hAnsiTheme="minorHAnsi" w:cstheme="minorHAnsi"/>
        </w:rPr>
        <w:t xml:space="preserve"> och migrationsverket ser ärendet som ”förtäckt invandring”</w:t>
      </w:r>
      <w:r w:rsidRPr="00E34EBE">
        <w:rPr>
          <w:rFonts w:asciiTheme="minorHAnsi" w:eastAsia="Times New Roman" w:hAnsiTheme="minorHAnsi" w:cstheme="minorHAnsi"/>
        </w:rPr>
        <w:t>.</w:t>
      </w:r>
      <w:r w:rsidR="00626677" w:rsidRPr="00E34EBE">
        <w:rPr>
          <w:rFonts w:asciiTheme="minorHAnsi" w:eastAsia="Times New Roman" w:hAnsiTheme="minorHAnsi" w:cstheme="minorHAnsi"/>
        </w:rPr>
        <w:t xml:space="preserve"> Adoption ska inte användas för att kringgå </w:t>
      </w:r>
      <w:r w:rsidR="006A0BD2" w:rsidRPr="00E34EBE">
        <w:rPr>
          <w:rFonts w:asciiTheme="minorHAnsi" w:eastAsia="Times New Roman" w:hAnsiTheme="minorHAnsi" w:cstheme="minorHAnsi"/>
        </w:rPr>
        <w:t xml:space="preserve">annan </w:t>
      </w:r>
      <w:r w:rsidR="00626677" w:rsidRPr="00E34EBE">
        <w:rPr>
          <w:rFonts w:asciiTheme="minorHAnsi" w:eastAsia="Times New Roman" w:hAnsiTheme="minorHAnsi" w:cstheme="minorHAnsi"/>
        </w:rPr>
        <w:t>aktuell lagstiftning</w:t>
      </w:r>
      <w:r w:rsidR="006A0BD2" w:rsidRPr="00E34EBE">
        <w:rPr>
          <w:rFonts w:asciiTheme="minorHAnsi" w:eastAsia="Times New Roman" w:hAnsiTheme="minorHAnsi" w:cstheme="minorHAnsi"/>
        </w:rPr>
        <w:t>.</w:t>
      </w:r>
    </w:p>
    <w:p w14:paraId="04D52837" w14:textId="77777777" w:rsidR="001F5B0D" w:rsidRDefault="001F5B0D" w:rsidP="001F5B0D">
      <w:pPr>
        <w:spacing w:before="100" w:beforeAutospacing="1" w:after="100" w:afterAutospacing="1"/>
        <w:ind w:left="720"/>
        <w:rPr>
          <w:rFonts w:eastAsia="Times New Roman"/>
        </w:rPr>
      </w:pPr>
      <w:r w:rsidRPr="00BD0A1F">
        <w:rPr>
          <w:rFonts w:eastAsia="Times New Roman"/>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SKR´s utbildningsdag 11 september 2020, ”Barnets rättigheter vid vårdnadstvister”</w:t>
      </w:r>
    </w:p>
    <w:p w14:paraId="00747C4F" w14:textId="5FEA234A" w:rsidR="00321A8D" w:rsidRDefault="00321A8D" w:rsidP="00761A30">
      <w:pPr>
        <w:ind w:left="720"/>
        <w:rPr>
          <w:rFonts w:asciiTheme="minorHAnsi" w:eastAsia="Times New Roman" w:hAnsiTheme="minorHAnsi" w:cstheme="minorHAnsi"/>
        </w:rPr>
      </w:pPr>
      <w:r w:rsidRPr="00761A30">
        <w:rPr>
          <w:rFonts w:asciiTheme="minorHAnsi" w:eastAsia="Times New Roman" w:hAnsiTheme="minorHAnsi" w:cstheme="minorHAnsi"/>
        </w:rPr>
        <w:t>”</w:t>
      </w:r>
      <w:r w:rsidR="009170A8" w:rsidRPr="00761A30">
        <w:rPr>
          <w:rFonts w:asciiTheme="minorHAnsi" w:eastAsia="Times New Roman" w:hAnsiTheme="minorHAnsi" w:cstheme="minorHAnsi"/>
        </w:rPr>
        <w:t xml:space="preserve">En givande dag. Värt investeringen att lägga tid på att </w:t>
      </w:r>
      <w:r w:rsidRPr="00761A30">
        <w:rPr>
          <w:rFonts w:asciiTheme="minorHAnsi" w:eastAsia="Times New Roman" w:hAnsiTheme="minorHAnsi" w:cstheme="minorHAnsi"/>
        </w:rPr>
        <w:t>se”.</w:t>
      </w:r>
    </w:p>
    <w:p w14:paraId="3458BC41" w14:textId="77777777" w:rsidR="00761A30" w:rsidRPr="00761A30" w:rsidRDefault="00761A30" w:rsidP="00761A30">
      <w:pPr>
        <w:ind w:left="720"/>
        <w:rPr>
          <w:rFonts w:asciiTheme="minorHAnsi" w:eastAsia="Times New Roman" w:hAnsiTheme="minorHAnsi" w:cstheme="minorHAnsi"/>
        </w:rPr>
      </w:pPr>
    </w:p>
    <w:p w14:paraId="0FD18A44" w14:textId="7FFDC0EF" w:rsidR="00321A8D" w:rsidRPr="00761A30" w:rsidRDefault="0052157A" w:rsidP="00761A30">
      <w:pPr>
        <w:ind w:left="720"/>
        <w:rPr>
          <w:rFonts w:asciiTheme="minorHAnsi" w:eastAsia="Times New Roman" w:hAnsiTheme="minorHAnsi" w:cstheme="minorHAnsi"/>
        </w:rPr>
      </w:pPr>
      <w:r w:rsidRPr="00761A30">
        <w:rPr>
          <w:rFonts w:asciiTheme="minorHAnsi" w:eastAsia="Times New Roman" w:hAnsiTheme="minorHAnsi" w:cstheme="minorHAnsi"/>
        </w:rPr>
        <w:t>”</w:t>
      </w:r>
      <w:r w:rsidR="00321A8D" w:rsidRPr="00761A30">
        <w:rPr>
          <w:rFonts w:asciiTheme="minorHAnsi" w:eastAsia="Times New Roman" w:hAnsiTheme="minorHAnsi" w:cstheme="minorHAnsi"/>
        </w:rPr>
        <w:t>Hur vi pratar med barnen satte avtryck hos oss</w:t>
      </w:r>
      <w:r w:rsidRPr="00761A30">
        <w:rPr>
          <w:rFonts w:asciiTheme="minorHAnsi" w:eastAsia="Times New Roman" w:hAnsiTheme="minorHAnsi" w:cstheme="minorHAnsi"/>
        </w:rPr>
        <w:t>”</w:t>
      </w:r>
      <w:r w:rsidR="00321A8D" w:rsidRPr="00761A30">
        <w:rPr>
          <w:rFonts w:asciiTheme="minorHAnsi" w:eastAsia="Times New Roman" w:hAnsiTheme="minorHAnsi" w:cstheme="minorHAnsi"/>
        </w:rPr>
        <w:t xml:space="preserve">. Ledde till att vi satte oss ned och pratade om hur vi borde informera barnen mer om vad umgängesstöd är. Även om vi är bra på att umgängesstödjare får etablera kontakt med barnet, har vi nog brustit i att ge barnet ett sammanhang om vad det handlar om och hur det ska gå till. Vi kanske inte har följt </w:t>
      </w:r>
      <w:r w:rsidR="00757D30">
        <w:rPr>
          <w:rFonts w:asciiTheme="minorHAnsi" w:eastAsia="Times New Roman" w:hAnsiTheme="minorHAnsi" w:cstheme="minorHAnsi"/>
        </w:rPr>
        <w:t xml:space="preserve">upp </w:t>
      </w:r>
      <w:r w:rsidR="00321A8D" w:rsidRPr="00761A30">
        <w:rPr>
          <w:rFonts w:asciiTheme="minorHAnsi" w:eastAsia="Times New Roman" w:hAnsiTheme="minorHAnsi" w:cstheme="minorHAnsi"/>
        </w:rPr>
        <w:t xml:space="preserve">regelbundet om hur barnet upplever insatsen. Vi jobbade </w:t>
      </w:r>
      <w:r w:rsidR="00E834B5" w:rsidRPr="00761A30">
        <w:rPr>
          <w:rFonts w:asciiTheme="minorHAnsi" w:eastAsia="Times New Roman" w:hAnsiTheme="minorHAnsi" w:cstheme="minorHAnsi"/>
        </w:rPr>
        <w:t xml:space="preserve">därför </w:t>
      </w:r>
      <w:r w:rsidR="00321A8D" w:rsidRPr="00761A30">
        <w:rPr>
          <w:rFonts w:asciiTheme="minorHAnsi" w:eastAsia="Times New Roman" w:hAnsiTheme="minorHAnsi" w:cstheme="minorHAnsi"/>
        </w:rPr>
        <w:t>om rutinen umgängesstöd</w:t>
      </w:r>
      <w:r w:rsidR="00E834B5" w:rsidRPr="00761A30">
        <w:rPr>
          <w:rFonts w:asciiTheme="minorHAnsi" w:eastAsia="Times New Roman" w:hAnsiTheme="minorHAnsi" w:cstheme="minorHAnsi"/>
        </w:rPr>
        <w:t>. Har lagt till a</w:t>
      </w:r>
      <w:r w:rsidR="00321A8D" w:rsidRPr="00761A30">
        <w:rPr>
          <w:rFonts w:asciiTheme="minorHAnsi" w:eastAsia="Times New Roman" w:hAnsiTheme="minorHAnsi" w:cstheme="minorHAnsi"/>
        </w:rPr>
        <w:t>tt ge barnen information</w:t>
      </w:r>
      <w:r w:rsidR="00E834B5" w:rsidRPr="00761A30">
        <w:rPr>
          <w:rFonts w:asciiTheme="minorHAnsi" w:eastAsia="Times New Roman" w:hAnsiTheme="minorHAnsi" w:cstheme="minorHAnsi"/>
        </w:rPr>
        <w:t xml:space="preserve"> och följa upp vad barnen tycker.</w:t>
      </w:r>
    </w:p>
    <w:p w14:paraId="74B20295" w14:textId="77777777" w:rsidR="009170A8" w:rsidRPr="00761A30" w:rsidRDefault="0052157A" w:rsidP="001F5B0D">
      <w:pPr>
        <w:spacing w:before="100" w:beforeAutospacing="1" w:after="100" w:afterAutospacing="1"/>
        <w:ind w:left="720"/>
        <w:rPr>
          <w:rFonts w:asciiTheme="minorHAnsi" w:eastAsia="Times New Roman" w:hAnsiTheme="minorHAnsi" w:cstheme="minorHAnsi"/>
        </w:rPr>
      </w:pPr>
      <w:r w:rsidRPr="00761A30">
        <w:rPr>
          <w:rFonts w:asciiTheme="minorHAnsi" w:eastAsia="Times New Roman" w:hAnsiTheme="minorHAnsi" w:cstheme="minorHAnsi"/>
        </w:rPr>
        <w:lastRenderedPageBreak/>
        <w:t>”</w:t>
      </w:r>
      <w:r w:rsidR="009170A8" w:rsidRPr="00761A30">
        <w:rPr>
          <w:rFonts w:asciiTheme="minorHAnsi" w:eastAsia="Times New Roman" w:hAnsiTheme="minorHAnsi" w:cstheme="minorHAnsi"/>
        </w:rPr>
        <w:t>Föreläsningen som handlade om att samtala med barn som varit utsatta för våld var väldigt användbar.</w:t>
      </w:r>
      <w:r w:rsidRPr="00761A30">
        <w:rPr>
          <w:rFonts w:asciiTheme="minorHAnsi" w:eastAsia="Times New Roman" w:hAnsiTheme="minorHAnsi" w:cstheme="minorHAnsi"/>
        </w:rPr>
        <w:t>”</w:t>
      </w:r>
      <w:r w:rsidR="009170A8" w:rsidRPr="00761A30">
        <w:rPr>
          <w:rFonts w:asciiTheme="minorHAnsi" w:eastAsia="Times New Roman" w:hAnsiTheme="minorHAnsi" w:cstheme="minorHAnsi"/>
        </w:rPr>
        <w:t xml:space="preserve"> </w:t>
      </w:r>
      <w:r w:rsidR="00E834B5" w:rsidRPr="00761A30">
        <w:rPr>
          <w:rFonts w:asciiTheme="minorHAnsi" w:eastAsia="Times New Roman" w:hAnsiTheme="minorHAnsi" w:cstheme="minorHAnsi"/>
        </w:rPr>
        <w:t xml:space="preserve">Vi har </w:t>
      </w:r>
      <w:r w:rsidR="009170A8" w:rsidRPr="00761A30">
        <w:rPr>
          <w:rFonts w:asciiTheme="minorHAnsi" w:eastAsia="Times New Roman" w:hAnsiTheme="minorHAnsi" w:cstheme="minorHAnsi"/>
        </w:rPr>
        <w:t>använt</w:t>
      </w:r>
      <w:r w:rsidR="00E834B5" w:rsidRPr="00761A30">
        <w:rPr>
          <w:rFonts w:asciiTheme="minorHAnsi" w:eastAsia="Times New Roman" w:hAnsiTheme="minorHAnsi" w:cstheme="minorHAnsi"/>
        </w:rPr>
        <w:t xml:space="preserve"> den</w:t>
      </w:r>
      <w:r w:rsidR="009170A8" w:rsidRPr="00761A30">
        <w:rPr>
          <w:rFonts w:asciiTheme="minorHAnsi" w:eastAsia="Times New Roman" w:hAnsiTheme="minorHAnsi" w:cstheme="minorHAnsi"/>
        </w:rPr>
        <w:t xml:space="preserve"> till hela enheten för att koppla ihop barnsamtal och barnkonventionen. Dela med andra kollegor</w:t>
      </w:r>
      <w:r w:rsidR="00E834B5" w:rsidRPr="00761A30">
        <w:rPr>
          <w:rFonts w:asciiTheme="minorHAnsi" w:eastAsia="Times New Roman" w:hAnsiTheme="minorHAnsi" w:cstheme="minorHAnsi"/>
        </w:rPr>
        <w:t xml:space="preserve"> är ett tips från oss.</w:t>
      </w:r>
    </w:p>
    <w:p w14:paraId="6C19F617" w14:textId="77777777" w:rsidR="00321A8D" w:rsidRPr="00761A30" w:rsidRDefault="00321A8D" w:rsidP="001F5B0D">
      <w:pPr>
        <w:spacing w:before="100" w:beforeAutospacing="1" w:after="100" w:afterAutospacing="1"/>
        <w:ind w:left="720"/>
        <w:rPr>
          <w:rFonts w:asciiTheme="minorHAnsi" w:eastAsia="Times New Roman" w:hAnsiTheme="minorHAnsi" w:cstheme="minorHAnsi"/>
        </w:rPr>
      </w:pPr>
      <w:r w:rsidRPr="00761A30">
        <w:rPr>
          <w:rFonts w:asciiTheme="minorHAnsi" w:eastAsia="Times New Roman" w:hAnsiTheme="minorHAnsi" w:cstheme="minorHAnsi"/>
        </w:rPr>
        <w:t>Vi har skapat ett nytt informationsbrev för att bättra på sammanhangsmarkering.</w:t>
      </w:r>
    </w:p>
    <w:p w14:paraId="3B02BE6D" w14:textId="77777777" w:rsidR="005E1DCB" w:rsidRDefault="001F5B0D" w:rsidP="001F5B0D">
      <w:pPr>
        <w:spacing w:before="100" w:beforeAutospacing="1" w:after="100" w:afterAutospacing="1"/>
        <w:ind w:left="720"/>
        <w:rPr>
          <w:rFonts w:eastAsia="Times New Roma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0A1F">
        <w:rPr>
          <w:rFonts w:eastAsia="Times New Roman"/>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Hur arbetar vi med samarbetssamtal?</w:t>
      </w:r>
      <w:r w:rsidRPr="00BD0A1F">
        <w:rPr>
          <w:rFonts w:eastAsia="Times New Roma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3502EFD" w14:textId="72F1EC44" w:rsidR="00B74F53" w:rsidRPr="00761A30" w:rsidRDefault="00025399" w:rsidP="001F5B0D">
      <w:pPr>
        <w:spacing w:before="100" w:beforeAutospacing="1" w:after="100" w:afterAutospacing="1"/>
        <w:ind w:left="720"/>
        <w:rPr>
          <w:rFonts w:asciiTheme="minorHAnsi" w:eastAsia="Times New Roman" w:hAnsiTheme="minorHAnsi" w:cstheme="minorHAnsi"/>
        </w:rPr>
      </w:pPr>
      <w:r w:rsidRPr="00761A30">
        <w:rPr>
          <w:rFonts w:asciiTheme="minorHAnsi" w:eastAsia="Times New Roman" w:hAnsiTheme="minorHAnsi" w:cstheme="minorHAnsi"/>
        </w:rPr>
        <w:t>Karin Skoog berättar att vid samarbetssamtal träffar de föräldrarna i</w:t>
      </w:r>
      <w:r w:rsidR="00B74F53" w:rsidRPr="00761A30">
        <w:rPr>
          <w:rFonts w:asciiTheme="minorHAnsi" w:eastAsia="Times New Roman" w:hAnsiTheme="minorHAnsi" w:cstheme="minorHAnsi"/>
        </w:rPr>
        <w:t xml:space="preserve"> enskilda samtal och i ett gemensamt samtal samma dag.</w:t>
      </w:r>
      <w:r w:rsidRPr="00761A30">
        <w:rPr>
          <w:rFonts w:asciiTheme="minorHAnsi" w:eastAsia="Times New Roman" w:hAnsiTheme="minorHAnsi" w:cstheme="minorHAnsi"/>
        </w:rPr>
        <w:t xml:space="preserve"> Det blir oftast en heldag. De enskilda samtalen på förmiddagen och ett gemensamt samtal efter lunch.</w:t>
      </w:r>
      <w:r w:rsidR="00866B2F" w:rsidRPr="00761A30">
        <w:rPr>
          <w:rFonts w:asciiTheme="minorHAnsi" w:eastAsia="Times New Roman" w:hAnsiTheme="minorHAnsi" w:cstheme="minorHAnsi"/>
        </w:rPr>
        <w:t xml:space="preserve"> De tycker att detta fungerar väldigt bra. Det blir bra samtal och de kommer</w:t>
      </w:r>
      <w:r w:rsidR="00F664CB">
        <w:rPr>
          <w:rFonts w:asciiTheme="minorHAnsi" w:eastAsia="Times New Roman" w:hAnsiTheme="minorHAnsi" w:cstheme="minorHAnsi"/>
        </w:rPr>
        <w:t xml:space="preserve"> </w:t>
      </w:r>
      <w:r w:rsidR="00866B2F" w:rsidRPr="00761A30">
        <w:rPr>
          <w:rFonts w:asciiTheme="minorHAnsi" w:eastAsia="Times New Roman" w:hAnsiTheme="minorHAnsi" w:cstheme="minorHAnsi"/>
        </w:rPr>
        <w:t>”mycket längre” med detta arbetssätt. Föräldarna tycker också detta är bra.</w:t>
      </w:r>
      <w:r w:rsidR="00143CCF" w:rsidRPr="00761A30">
        <w:rPr>
          <w:rFonts w:asciiTheme="minorHAnsi" w:eastAsia="Times New Roman" w:hAnsiTheme="minorHAnsi" w:cstheme="minorHAnsi"/>
        </w:rPr>
        <w:t xml:space="preserve"> </w:t>
      </w:r>
      <w:r w:rsidR="006D146C" w:rsidRPr="00761A30">
        <w:rPr>
          <w:rFonts w:asciiTheme="minorHAnsi" w:eastAsia="Times New Roman" w:hAnsiTheme="minorHAnsi" w:cstheme="minorHAnsi"/>
        </w:rPr>
        <w:t xml:space="preserve">De arbetar med att förbereda samtalen noga. Vem som gör vad. Avsätter 1,5 timme till samtalen. Behövs tid för att prata färdigt. Två samtal på fm med 30 minuters paus. Efter lunch gemensamt samtal. Erbjuder att skriva kort sammanfattning av samtalet. </w:t>
      </w:r>
      <w:r w:rsidR="00143CCF" w:rsidRPr="00761A30">
        <w:rPr>
          <w:rFonts w:asciiTheme="minorHAnsi" w:eastAsia="Times New Roman" w:hAnsiTheme="minorHAnsi" w:cstheme="minorHAnsi"/>
        </w:rPr>
        <w:t>Sätter tid för uppföljning längre fram. Det blir</w:t>
      </w:r>
      <w:r w:rsidR="00C46D30" w:rsidRPr="00761A30">
        <w:rPr>
          <w:rFonts w:asciiTheme="minorHAnsi" w:eastAsia="Times New Roman" w:hAnsiTheme="minorHAnsi" w:cstheme="minorHAnsi"/>
        </w:rPr>
        <w:t xml:space="preserve"> </w:t>
      </w:r>
      <w:r w:rsidR="00143CCF" w:rsidRPr="00761A30">
        <w:rPr>
          <w:rFonts w:asciiTheme="minorHAnsi" w:eastAsia="Times New Roman" w:hAnsiTheme="minorHAnsi" w:cstheme="minorHAnsi"/>
        </w:rPr>
        <w:t>”bättre hållbarhet” i det som de jobbat med</w:t>
      </w:r>
      <w:r w:rsidR="006D146C" w:rsidRPr="00761A30">
        <w:rPr>
          <w:rFonts w:asciiTheme="minorHAnsi" w:eastAsia="Times New Roman" w:hAnsiTheme="minorHAnsi" w:cstheme="minorHAnsi"/>
        </w:rPr>
        <w:t>,</w:t>
      </w:r>
      <w:r w:rsidR="00143CCF" w:rsidRPr="00761A30">
        <w:rPr>
          <w:rFonts w:asciiTheme="minorHAnsi" w:eastAsia="Times New Roman" w:hAnsiTheme="minorHAnsi" w:cstheme="minorHAnsi"/>
        </w:rPr>
        <w:t xml:space="preserve"> om uppföljningen inplaneras längre fram.</w:t>
      </w:r>
      <w:r w:rsidR="00B906ED" w:rsidRPr="00761A30">
        <w:rPr>
          <w:rFonts w:asciiTheme="minorHAnsi" w:eastAsia="Times New Roman" w:hAnsiTheme="minorHAnsi" w:cstheme="minorHAnsi"/>
        </w:rPr>
        <w:t xml:space="preserve"> Efter den inledande dagen funderar de vidare/överväga på hur ev barn ska komma tills tals. Är det äldre barn ska de erbjudas den möjligheten. Föräldrarna frågar barnen.</w:t>
      </w:r>
      <w:r w:rsidR="006C61A2" w:rsidRPr="00761A30">
        <w:rPr>
          <w:rFonts w:asciiTheme="minorHAnsi" w:eastAsia="Times New Roman" w:hAnsiTheme="minorHAnsi" w:cstheme="minorHAnsi"/>
        </w:rPr>
        <w:t xml:space="preserve"> Karin använder telefon och sms vid </w:t>
      </w:r>
      <w:r w:rsidR="00C46D30" w:rsidRPr="00761A30">
        <w:rPr>
          <w:rFonts w:asciiTheme="minorHAnsi" w:eastAsia="Times New Roman" w:hAnsiTheme="minorHAnsi" w:cstheme="minorHAnsi"/>
        </w:rPr>
        <w:t>inplanering samarbetssamtal. Skickar inga brev. Tycker det blir ett snabbare förfarande.</w:t>
      </w:r>
      <w:r w:rsidR="006D1577" w:rsidRPr="00761A30">
        <w:rPr>
          <w:rFonts w:asciiTheme="minorHAnsi" w:eastAsia="Times New Roman" w:hAnsiTheme="minorHAnsi" w:cstheme="minorHAnsi"/>
        </w:rPr>
        <w:t xml:space="preserve"> </w:t>
      </w:r>
    </w:p>
    <w:p w14:paraId="6627A67B" w14:textId="15DB13F8" w:rsidR="006A3AA6" w:rsidRPr="00761A30" w:rsidRDefault="00F664CB" w:rsidP="001F5B0D">
      <w:pPr>
        <w:spacing w:before="100" w:beforeAutospacing="1" w:after="100" w:afterAutospacing="1"/>
        <w:ind w:left="720"/>
        <w:rPr>
          <w:rFonts w:asciiTheme="minorHAnsi" w:eastAsia="Times New Roman" w:hAnsiTheme="minorHAnsi" w:cstheme="minorHAnsi"/>
        </w:rPr>
      </w:pPr>
      <w:r>
        <w:rPr>
          <w:rFonts w:asciiTheme="minorHAnsi" w:eastAsia="Times New Roman" w:hAnsiTheme="minorHAnsi" w:cstheme="minorHAnsi"/>
        </w:rPr>
        <w:t xml:space="preserve">I </w:t>
      </w:r>
      <w:r w:rsidR="006A3AA6" w:rsidRPr="00761A30">
        <w:rPr>
          <w:rFonts w:asciiTheme="minorHAnsi" w:eastAsia="Times New Roman" w:hAnsiTheme="minorHAnsi" w:cstheme="minorHAnsi"/>
        </w:rPr>
        <w:t>Dalsland har de arbetat mycket med digitala samtal</w:t>
      </w:r>
      <w:r w:rsidR="00CD349C" w:rsidRPr="00761A30">
        <w:rPr>
          <w:rFonts w:asciiTheme="minorHAnsi" w:eastAsia="Times New Roman" w:hAnsiTheme="minorHAnsi" w:cstheme="minorHAnsi"/>
        </w:rPr>
        <w:t xml:space="preserve"> under pågående covid-19 situation</w:t>
      </w:r>
      <w:r w:rsidR="006A3AA6" w:rsidRPr="00761A30">
        <w:rPr>
          <w:rFonts w:asciiTheme="minorHAnsi" w:eastAsia="Times New Roman" w:hAnsiTheme="minorHAnsi" w:cstheme="minorHAnsi"/>
        </w:rPr>
        <w:t xml:space="preserve">. </w:t>
      </w:r>
      <w:r w:rsidR="002D7619" w:rsidRPr="00761A30">
        <w:rPr>
          <w:rFonts w:asciiTheme="minorHAnsi" w:eastAsia="Times New Roman" w:hAnsiTheme="minorHAnsi" w:cstheme="minorHAnsi"/>
        </w:rPr>
        <w:t>D</w:t>
      </w:r>
      <w:r w:rsidR="006A3AA6" w:rsidRPr="00761A30">
        <w:rPr>
          <w:rFonts w:asciiTheme="minorHAnsi" w:eastAsia="Times New Roman" w:hAnsiTheme="minorHAnsi" w:cstheme="minorHAnsi"/>
        </w:rPr>
        <w:t xml:space="preserve">e har församtal digitalt eller på telefon. Det blir en del steg innan tekniken fungerar. </w:t>
      </w:r>
      <w:r w:rsidR="00CD349C" w:rsidRPr="00761A30">
        <w:rPr>
          <w:rFonts w:asciiTheme="minorHAnsi" w:eastAsia="Times New Roman" w:hAnsiTheme="minorHAnsi" w:cstheme="minorHAnsi"/>
        </w:rPr>
        <w:t xml:space="preserve">Mycket tekniksnack. Många kreativa lösningar. </w:t>
      </w:r>
      <w:r w:rsidR="006A3AA6" w:rsidRPr="00761A30">
        <w:rPr>
          <w:rFonts w:asciiTheme="minorHAnsi" w:eastAsia="Times New Roman" w:hAnsiTheme="minorHAnsi" w:cstheme="minorHAnsi"/>
        </w:rPr>
        <w:t>Det behövs en dator.</w:t>
      </w:r>
      <w:r w:rsidR="00CD349C" w:rsidRPr="00761A30">
        <w:rPr>
          <w:rFonts w:asciiTheme="minorHAnsi" w:eastAsia="Times New Roman" w:hAnsiTheme="minorHAnsi" w:cstheme="minorHAnsi"/>
        </w:rPr>
        <w:t xml:space="preserve"> </w:t>
      </w:r>
      <w:r w:rsidR="006A3AA6" w:rsidRPr="00761A30">
        <w:rPr>
          <w:rFonts w:asciiTheme="minorHAnsi" w:eastAsia="Times New Roman" w:hAnsiTheme="minorHAnsi" w:cstheme="minorHAnsi"/>
        </w:rPr>
        <w:t xml:space="preserve">Telefon blir inte tillräckligt bra. Med telefon syns bara en person </w:t>
      </w:r>
      <w:r w:rsidR="00732A1F" w:rsidRPr="00761A30">
        <w:rPr>
          <w:rFonts w:asciiTheme="minorHAnsi" w:eastAsia="Times New Roman" w:hAnsiTheme="minorHAnsi" w:cstheme="minorHAnsi"/>
        </w:rPr>
        <w:t xml:space="preserve">i </w:t>
      </w:r>
      <w:r w:rsidR="006A3AA6" w:rsidRPr="00761A30">
        <w:rPr>
          <w:rFonts w:asciiTheme="minorHAnsi" w:eastAsia="Times New Roman" w:hAnsiTheme="minorHAnsi" w:cstheme="minorHAnsi"/>
        </w:rPr>
        <w:t xml:space="preserve">bild. Det har fungerat bra med digitala samtal, över förväntan. </w:t>
      </w:r>
      <w:r w:rsidR="002D7619" w:rsidRPr="00761A30">
        <w:rPr>
          <w:rFonts w:asciiTheme="minorHAnsi" w:eastAsia="Times New Roman" w:hAnsiTheme="minorHAnsi" w:cstheme="minorHAnsi"/>
        </w:rPr>
        <w:t>Har föräldrarna initialt varit tveksamma till digitala samtal så brukar det ändras efter första samtalen. De digitala samtalen blir bra då f</w:t>
      </w:r>
      <w:r w:rsidR="006A3AA6" w:rsidRPr="00761A30">
        <w:rPr>
          <w:rFonts w:asciiTheme="minorHAnsi" w:eastAsia="Times New Roman" w:hAnsiTheme="minorHAnsi" w:cstheme="minorHAnsi"/>
        </w:rPr>
        <w:t xml:space="preserve">öräldrarna avbryter vandra mindre. </w:t>
      </w:r>
      <w:r w:rsidR="002D7619" w:rsidRPr="00761A30">
        <w:rPr>
          <w:rFonts w:asciiTheme="minorHAnsi" w:eastAsia="Times New Roman" w:hAnsiTheme="minorHAnsi" w:cstheme="minorHAnsi"/>
        </w:rPr>
        <w:t>Det blir t</w:t>
      </w:r>
      <w:r w:rsidR="006A3AA6" w:rsidRPr="00761A30">
        <w:rPr>
          <w:rFonts w:asciiTheme="minorHAnsi" w:eastAsia="Times New Roman" w:hAnsiTheme="minorHAnsi" w:cstheme="minorHAnsi"/>
        </w:rPr>
        <w:t xml:space="preserve">ydligare </w:t>
      </w:r>
      <w:r w:rsidR="002D7619" w:rsidRPr="00761A30">
        <w:rPr>
          <w:rFonts w:asciiTheme="minorHAnsi" w:eastAsia="Times New Roman" w:hAnsiTheme="minorHAnsi" w:cstheme="minorHAnsi"/>
        </w:rPr>
        <w:t>”</w:t>
      </w:r>
      <w:r w:rsidR="006A3AA6" w:rsidRPr="00761A30">
        <w:rPr>
          <w:rFonts w:asciiTheme="minorHAnsi" w:eastAsia="Times New Roman" w:hAnsiTheme="minorHAnsi" w:cstheme="minorHAnsi"/>
        </w:rPr>
        <w:t>turtagning</w:t>
      </w:r>
      <w:r w:rsidR="002D7619" w:rsidRPr="00761A30">
        <w:rPr>
          <w:rFonts w:asciiTheme="minorHAnsi" w:eastAsia="Times New Roman" w:hAnsiTheme="minorHAnsi" w:cstheme="minorHAnsi"/>
        </w:rPr>
        <w:t>”</w:t>
      </w:r>
      <w:r w:rsidR="006A3AA6" w:rsidRPr="00761A30">
        <w:rPr>
          <w:rFonts w:asciiTheme="minorHAnsi" w:eastAsia="Times New Roman" w:hAnsiTheme="minorHAnsi" w:cstheme="minorHAnsi"/>
        </w:rPr>
        <w:t xml:space="preserve"> och bättre lyssnande på varandra.</w:t>
      </w:r>
    </w:p>
    <w:p w14:paraId="1A2A9F38" w14:textId="77777777" w:rsidR="00D21E4C" w:rsidRPr="00761A30" w:rsidRDefault="00D21E4C" w:rsidP="001F5B0D">
      <w:pPr>
        <w:spacing w:before="100" w:beforeAutospacing="1" w:after="100" w:afterAutospacing="1"/>
        <w:ind w:left="720"/>
        <w:rPr>
          <w:rFonts w:asciiTheme="minorHAnsi" w:eastAsia="Times New Roman" w:hAnsiTheme="minorHAnsi" w:cstheme="minorHAnsi"/>
        </w:rPr>
      </w:pPr>
      <w:r w:rsidRPr="00761A30">
        <w:rPr>
          <w:rFonts w:asciiTheme="minorHAnsi" w:eastAsia="Times New Roman" w:hAnsiTheme="minorHAnsi" w:cstheme="minorHAnsi"/>
        </w:rPr>
        <w:t>I Dalsland har de blivit tydligare i samarbetssamtalen med att de vill träffa barnen. De har utvecklat ett barnbrev de skickar ut till barnen. Fick inspiration från Lilla Edet/Lysekil vid nätverksmötet i maj</w:t>
      </w:r>
      <w:r w:rsidR="00D1441D" w:rsidRPr="00761A30">
        <w:rPr>
          <w:rFonts w:asciiTheme="minorHAnsi" w:eastAsia="Times New Roman" w:hAnsiTheme="minorHAnsi" w:cstheme="minorHAnsi"/>
        </w:rPr>
        <w:t xml:space="preserve"> </w:t>
      </w:r>
      <w:r w:rsidRPr="00761A30">
        <w:rPr>
          <w:rFonts w:asciiTheme="minorHAnsi" w:eastAsia="Times New Roman" w:hAnsiTheme="minorHAnsi" w:cstheme="minorHAnsi"/>
        </w:rPr>
        <w:t>.</w:t>
      </w:r>
      <w:r w:rsidR="00D1441D" w:rsidRPr="00761A30">
        <w:rPr>
          <w:rFonts w:asciiTheme="minorHAnsi" w:eastAsia="Times New Roman" w:hAnsiTheme="minorHAnsi" w:cstheme="minorHAnsi"/>
        </w:rPr>
        <w:t>Dalsland har mycket samarbetssamtal just nu.</w:t>
      </w:r>
      <w:r w:rsidR="00560AC7" w:rsidRPr="00761A30">
        <w:rPr>
          <w:rFonts w:asciiTheme="minorHAnsi" w:eastAsia="Times New Roman" w:hAnsiTheme="minorHAnsi" w:cstheme="minorHAnsi"/>
        </w:rPr>
        <w:t xml:space="preserve"> </w:t>
      </w:r>
      <w:r w:rsidR="00D1441D" w:rsidRPr="00761A30">
        <w:rPr>
          <w:rFonts w:asciiTheme="minorHAnsi" w:eastAsia="Times New Roman" w:hAnsiTheme="minorHAnsi" w:cstheme="minorHAnsi"/>
        </w:rPr>
        <w:t>Erbjuder tid för samarbetssamtal inom ett par veckor.</w:t>
      </w:r>
    </w:p>
    <w:p w14:paraId="702AD559" w14:textId="369BE379" w:rsidR="00D86A15" w:rsidRPr="00761A30" w:rsidRDefault="00D86A15" w:rsidP="001F5B0D">
      <w:pPr>
        <w:spacing w:before="100" w:beforeAutospacing="1" w:after="100" w:afterAutospacing="1"/>
        <w:ind w:left="720"/>
        <w:rPr>
          <w:rFonts w:asciiTheme="minorHAnsi" w:eastAsia="Times New Roman" w:hAnsiTheme="minorHAnsi" w:cstheme="minorHAnsi"/>
        </w:rPr>
      </w:pPr>
      <w:r w:rsidRPr="00761A30">
        <w:rPr>
          <w:rFonts w:asciiTheme="minorHAnsi" w:eastAsia="Times New Roman" w:hAnsiTheme="minorHAnsi" w:cstheme="minorHAnsi"/>
        </w:rPr>
        <w:t xml:space="preserve">Både Dalsland och </w:t>
      </w:r>
      <w:proofErr w:type="spellStart"/>
      <w:r w:rsidRPr="00761A30">
        <w:rPr>
          <w:rFonts w:asciiTheme="minorHAnsi" w:eastAsia="Times New Roman" w:hAnsiTheme="minorHAnsi" w:cstheme="minorHAnsi"/>
        </w:rPr>
        <w:t>Stenungsund</w:t>
      </w:r>
      <w:proofErr w:type="spellEnd"/>
      <w:r w:rsidR="00757D30">
        <w:rPr>
          <w:rFonts w:asciiTheme="minorHAnsi" w:eastAsia="Times New Roman" w:hAnsiTheme="minorHAnsi" w:cstheme="minorHAnsi"/>
        </w:rPr>
        <w:t>/Orust</w:t>
      </w:r>
      <w:r w:rsidRPr="00761A30">
        <w:rPr>
          <w:rFonts w:asciiTheme="minorHAnsi" w:eastAsia="Times New Roman" w:hAnsiTheme="minorHAnsi" w:cstheme="minorHAnsi"/>
        </w:rPr>
        <w:t xml:space="preserve"> har haft barnsamtal digitalt. I utredningar. Det har fungerat bra. Barnen har varit nyfikna och öppna. Kanske fördel de är på hemmaplan och att </w:t>
      </w:r>
      <w:r w:rsidR="00757D30">
        <w:rPr>
          <w:rFonts w:asciiTheme="minorHAnsi" w:eastAsia="Times New Roman" w:hAnsiTheme="minorHAnsi" w:cstheme="minorHAnsi"/>
        </w:rPr>
        <w:t>”</w:t>
      </w:r>
      <w:r w:rsidRPr="00761A30">
        <w:rPr>
          <w:rFonts w:asciiTheme="minorHAnsi" w:eastAsia="Times New Roman" w:hAnsiTheme="minorHAnsi" w:cstheme="minorHAnsi"/>
        </w:rPr>
        <w:t>mötas i skärmen</w:t>
      </w:r>
      <w:r w:rsidR="00757D30">
        <w:rPr>
          <w:rFonts w:asciiTheme="minorHAnsi" w:eastAsia="Times New Roman" w:hAnsiTheme="minorHAnsi" w:cstheme="minorHAnsi"/>
        </w:rPr>
        <w:t>”</w:t>
      </w:r>
      <w:r w:rsidRPr="00761A30">
        <w:rPr>
          <w:rFonts w:asciiTheme="minorHAnsi" w:eastAsia="Times New Roman" w:hAnsiTheme="minorHAnsi" w:cstheme="minorHAnsi"/>
        </w:rPr>
        <w:t>.</w:t>
      </w:r>
    </w:p>
    <w:p w14:paraId="3647A567" w14:textId="6D10548E" w:rsidR="006537C1" w:rsidRPr="00761A30" w:rsidRDefault="00D86A15" w:rsidP="001F5B0D">
      <w:pPr>
        <w:spacing w:before="100" w:beforeAutospacing="1" w:after="100" w:afterAutospacing="1"/>
        <w:ind w:left="720"/>
        <w:rPr>
          <w:rFonts w:asciiTheme="minorHAnsi" w:eastAsia="Times New Roman" w:hAnsiTheme="minorHAnsi" w:cstheme="minorHAnsi"/>
        </w:rPr>
      </w:pPr>
      <w:r w:rsidRPr="00761A30">
        <w:rPr>
          <w:rFonts w:asciiTheme="minorHAnsi" w:eastAsia="Times New Roman" w:hAnsiTheme="minorHAnsi" w:cstheme="minorHAnsi"/>
        </w:rPr>
        <w:t>I Vänersborg har arbete</w:t>
      </w:r>
      <w:r w:rsidR="00F664CB">
        <w:rPr>
          <w:rFonts w:asciiTheme="minorHAnsi" w:eastAsia="Times New Roman" w:hAnsiTheme="minorHAnsi" w:cstheme="minorHAnsi"/>
        </w:rPr>
        <w:t>t</w:t>
      </w:r>
      <w:r w:rsidRPr="00761A30">
        <w:rPr>
          <w:rFonts w:asciiTheme="minorHAnsi" w:eastAsia="Times New Roman" w:hAnsiTheme="minorHAnsi" w:cstheme="minorHAnsi"/>
        </w:rPr>
        <w:t xml:space="preserve"> med att träffa barnen </w:t>
      </w:r>
      <w:r w:rsidR="006537C1" w:rsidRPr="00761A30">
        <w:rPr>
          <w:rFonts w:asciiTheme="minorHAnsi" w:eastAsia="Times New Roman" w:hAnsiTheme="minorHAnsi" w:cstheme="minorHAnsi"/>
        </w:rPr>
        <w:t xml:space="preserve">i utredningsarbete </w:t>
      </w:r>
      <w:r w:rsidR="00F664CB">
        <w:rPr>
          <w:rFonts w:asciiTheme="minorHAnsi" w:eastAsia="Times New Roman" w:hAnsiTheme="minorHAnsi" w:cstheme="minorHAnsi"/>
        </w:rPr>
        <w:t>under</w:t>
      </w:r>
      <w:r w:rsidRPr="00761A30">
        <w:rPr>
          <w:rFonts w:asciiTheme="minorHAnsi" w:eastAsia="Times New Roman" w:hAnsiTheme="minorHAnsi" w:cstheme="minorHAnsi"/>
        </w:rPr>
        <w:t xml:space="preserve"> pågående covid-19 läge</w:t>
      </w:r>
      <w:r w:rsidR="008312C2" w:rsidRPr="00761A30">
        <w:rPr>
          <w:rFonts w:asciiTheme="minorHAnsi" w:eastAsia="Times New Roman" w:hAnsiTheme="minorHAnsi" w:cstheme="minorHAnsi"/>
        </w:rPr>
        <w:t xml:space="preserve"> förändrats. M</w:t>
      </w:r>
      <w:r w:rsidRPr="00761A30">
        <w:rPr>
          <w:rFonts w:asciiTheme="minorHAnsi" w:eastAsia="Times New Roman" w:hAnsiTheme="minorHAnsi" w:cstheme="minorHAnsi"/>
        </w:rPr>
        <w:t xml:space="preserve">ånga träffar </w:t>
      </w:r>
      <w:r w:rsidR="00757D30">
        <w:rPr>
          <w:rFonts w:asciiTheme="minorHAnsi" w:eastAsia="Times New Roman" w:hAnsiTheme="minorHAnsi" w:cstheme="minorHAnsi"/>
        </w:rPr>
        <w:t xml:space="preserve">har </w:t>
      </w:r>
      <w:r w:rsidRPr="00761A30">
        <w:rPr>
          <w:rFonts w:asciiTheme="minorHAnsi" w:eastAsia="Times New Roman" w:hAnsiTheme="minorHAnsi" w:cstheme="minorHAnsi"/>
        </w:rPr>
        <w:t xml:space="preserve">förlagts utomhus. </w:t>
      </w:r>
      <w:r w:rsidR="006537C1" w:rsidRPr="00761A30">
        <w:rPr>
          <w:rFonts w:asciiTheme="minorHAnsi" w:eastAsia="Times New Roman" w:hAnsiTheme="minorHAnsi" w:cstheme="minorHAnsi"/>
        </w:rPr>
        <w:t>De f</w:t>
      </w:r>
      <w:r w:rsidRPr="00761A30">
        <w:rPr>
          <w:rFonts w:asciiTheme="minorHAnsi" w:eastAsia="Times New Roman" w:hAnsiTheme="minorHAnsi" w:cstheme="minorHAnsi"/>
        </w:rPr>
        <w:t>örsöker möta barnen ”</w:t>
      </w:r>
      <w:r w:rsidR="006537C1" w:rsidRPr="00761A30">
        <w:rPr>
          <w:rFonts w:asciiTheme="minorHAnsi" w:eastAsia="Times New Roman" w:hAnsiTheme="minorHAnsi" w:cstheme="minorHAnsi"/>
        </w:rPr>
        <w:t>l</w:t>
      </w:r>
      <w:r w:rsidRPr="00761A30">
        <w:rPr>
          <w:rFonts w:asciiTheme="minorHAnsi" w:eastAsia="Times New Roman" w:hAnsiTheme="minorHAnsi" w:cstheme="minorHAnsi"/>
        </w:rPr>
        <w:t>ive”</w:t>
      </w:r>
      <w:r w:rsidR="00F664CB">
        <w:rPr>
          <w:rFonts w:asciiTheme="minorHAnsi" w:eastAsia="Times New Roman" w:hAnsiTheme="minorHAnsi" w:cstheme="minorHAnsi"/>
        </w:rPr>
        <w:t>.</w:t>
      </w:r>
      <w:r w:rsidR="006537C1" w:rsidRPr="00761A30">
        <w:rPr>
          <w:rFonts w:asciiTheme="minorHAnsi" w:eastAsia="Times New Roman" w:hAnsiTheme="minorHAnsi" w:cstheme="minorHAnsi"/>
        </w:rPr>
        <w:t xml:space="preserve"> </w:t>
      </w:r>
      <w:r w:rsidR="00627179" w:rsidRPr="00761A30">
        <w:rPr>
          <w:rFonts w:asciiTheme="minorHAnsi" w:eastAsia="Times New Roman" w:hAnsiTheme="minorHAnsi" w:cstheme="minorHAnsi"/>
        </w:rPr>
        <w:t xml:space="preserve">I samarbetssamtalen har de haft </w:t>
      </w:r>
      <w:r w:rsidR="006537C1" w:rsidRPr="00761A30">
        <w:rPr>
          <w:rFonts w:asciiTheme="minorHAnsi" w:eastAsia="Times New Roman" w:hAnsiTheme="minorHAnsi" w:cstheme="minorHAnsi"/>
        </w:rPr>
        <w:t xml:space="preserve">många </w:t>
      </w:r>
      <w:r w:rsidR="00627179" w:rsidRPr="00761A30">
        <w:rPr>
          <w:rFonts w:asciiTheme="minorHAnsi" w:eastAsia="Times New Roman" w:hAnsiTheme="minorHAnsi" w:cstheme="minorHAnsi"/>
        </w:rPr>
        <w:t>ärenden där det f</w:t>
      </w:r>
      <w:r w:rsidR="006537C1" w:rsidRPr="00761A30">
        <w:rPr>
          <w:rFonts w:asciiTheme="minorHAnsi" w:eastAsia="Times New Roman" w:hAnsiTheme="minorHAnsi" w:cstheme="minorHAnsi"/>
        </w:rPr>
        <w:t>unnits</w:t>
      </w:r>
      <w:r w:rsidR="00627179" w:rsidRPr="00761A30">
        <w:rPr>
          <w:rFonts w:asciiTheme="minorHAnsi" w:eastAsia="Times New Roman" w:hAnsiTheme="minorHAnsi" w:cstheme="minorHAnsi"/>
        </w:rPr>
        <w:t xml:space="preserve"> små barn och ärenden där </w:t>
      </w:r>
      <w:r w:rsidR="006537C1" w:rsidRPr="00761A30">
        <w:rPr>
          <w:rFonts w:asciiTheme="minorHAnsi" w:eastAsia="Times New Roman" w:hAnsiTheme="minorHAnsi" w:cstheme="minorHAnsi"/>
        </w:rPr>
        <w:t>barnen varit</w:t>
      </w:r>
      <w:r w:rsidR="00627179" w:rsidRPr="00761A30">
        <w:rPr>
          <w:rFonts w:asciiTheme="minorHAnsi" w:eastAsia="Times New Roman" w:hAnsiTheme="minorHAnsi" w:cstheme="minorHAnsi"/>
        </w:rPr>
        <w:t xml:space="preserve"> </w:t>
      </w:r>
      <w:r w:rsidR="006537C1" w:rsidRPr="00761A30">
        <w:rPr>
          <w:rFonts w:asciiTheme="minorHAnsi" w:eastAsia="Times New Roman" w:hAnsiTheme="minorHAnsi" w:cstheme="minorHAnsi"/>
        </w:rPr>
        <w:t>”</w:t>
      </w:r>
      <w:r w:rsidR="00627179" w:rsidRPr="00761A30">
        <w:rPr>
          <w:rFonts w:asciiTheme="minorHAnsi" w:eastAsia="Times New Roman" w:hAnsiTheme="minorHAnsi" w:cstheme="minorHAnsi"/>
        </w:rPr>
        <w:t>aktuella överallt</w:t>
      </w:r>
      <w:r w:rsidR="006537C1" w:rsidRPr="00761A30">
        <w:rPr>
          <w:rFonts w:asciiTheme="minorHAnsi" w:eastAsia="Times New Roman" w:hAnsiTheme="minorHAnsi" w:cstheme="minorHAnsi"/>
        </w:rPr>
        <w:t>”</w:t>
      </w:r>
      <w:r w:rsidR="00627179" w:rsidRPr="00761A30">
        <w:rPr>
          <w:rFonts w:asciiTheme="minorHAnsi" w:eastAsia="Times New Roman" w:hAnsiTheme="minorHAnsi" w:cstheme="minorHAnsi"/>
        </w:rPr>
        <w:t xml:space="preserve">. Viktigt då att tänka till om barnen ska bjudas in till </w:t>
      </w:r>
      <w:r w:rsidR="006537C1" w:rsidRPr="00761A30">
        <w:rPr>
          <w:rFonts w:asciiTheme="minorHAnsi" w:eastAsia="Times New Roman" w:hAnsiTheme="minorHAnsi" w:cstheme="minorHAnsi"/>
        </w:rPr>
        <w:t xml:space="preserve">även </w:t>
      </w:r>
      <w:r w:rsidR="00627179" w:rsidRPr="00761A30">
        <w:rPr>
          <w:rFonts w:asciiTheme="minorHAnsi" w:eastAsia="Times New Roman" w:hAnsiTheme="minorHAnsi" w:cstheme="minorHAnsi"/>
        </w:rPr>
        <w:t>samar</w:t>
      </w:r>
      <w:r w:rsidR="006537C1" w:rsidRPr="00761A30">
        <w:rPr>
          <w:rFonts w:asciiTheme="minorHAnsi" w:eastAsia="Times New Roman" w:hAnsiTheme="minorHAnsi" w:cstheme="minorHAnsi"/>
        </w:rPr>
        <w:t>b</w:t>
      </w:r>
      <w:r w:rsidR="00627179" w:rsidRPr="00761A30">
        <w:rPr>
          <w:rFonts w:asciiTheme="minorHAnsi" w:eastAsia="Times New Roman" w:hAnsiTheme="minorHAnsi" w:cstheme="minorHAnsi"/>
        </w:rPr>
        <w:t>etssamtal.</w:t>
      </w:r>
      <w:r w:rsidR="006537C1" w:rsidRPr="00761A30">
        <w:rPr>
          <w:rFonts w:asciiTheme="minorHAnsi" w:eastAsia="Times New Roman" w:hAnsiTheme="minorHAnsi" w:cstheme="minorHAnsi"/>
        </w:rPr>
        <w:t xml:space="preserve"> Det är inte bra att välja modellen </w:t>
      </w:r>
      <w:r w:rsidR="00757D30">
        <w:rPr>
          <w:rFonts w:asciiTheme="minorHAnsi" w:eastAsia="Times New Roman" w:hAnsiTheme="minorHAnsi" w:cstheme="minorHAnsi"/>
        </w:rPr>
        <w:t>”</w:t>
      </w:r>
      <w:r w:rsidR="006537C1" w:rsidRPr="00761A30">
        <w:rPr>
          <w:rFonts w:asciiTheme="minorHAnsi" w:eastAsia="Times New Roman" w:hAnsiTheme="minorHAnsi" w:cstheme="minorHAnsi"/>
        </w:rPr>
        <w:t xml:space="preserve">ha </w:t>
      </w:r>
      <w:r w:rsidR="00757D30">
        <w:rPr>
          <w:rFonts w:asciiTheme="minorHAnsi" w:eastAsia="Times New Roman" w:hAnsiTheme="minorHAnsi" w:cstheme="minorHAnsi"/>
        </w:rPr>
        <w:t>barn</w:t>
      </w:r>
      <w:r w:rsidR="006537C1" w:rsidRPr="00761A30">
        <w:rPr>
          <w:rFonts w:asciiTheme="minorHAnsi" w:eastAsia="Times New Roman" w:hAnsiTheme="minorHAnsi" w:cstheme="minorHAnsi"/>
        </w:rPr>
        <w:t>samtal i alla ärenden</w:t>
      </w:r>
      <w:r w:rsidR="00757D30">
        <w:rPr>
          <w:rFonts w:asciiTheme="minorHAnsi" w:eastAsia="Times New Roman" w:hAnsiTheme="minorHAnsi" w:cstheme="minorHAnsi"/>
        </w:rPr>
        <w:t>”</w:t>
      </w:r>
      <w:r w:rsidR="006537C1" w:rsidRPr="00761A30">
        <w:rPr>
          <w:rFonts w:asciiTheme="minorHAnsi" w:eastAsia="Times New Roman" w:hAnsiTheme="minorHAnsi" w:cstheme="minorHAnsi"/>
        </w:rPr>
        <w:t xml:space="preserve"> och inte heller bra att inte ha det alls. </w:t>
      </w:r>
    </w:p>
    <w:p w14:paraId="75A133CF" w14:textId="77777777" w:rsidR="006A3AA6" w:rsidRPr="00761A30" w:rsidRDefault="006A3AA6" w:rsidP="001F5B0D">
      <w:pPr>
        <w:spacing w:before="100" w:beforeAutospacing="1" w:after="100" w:afterAutospacing="1"/>
        <w:ind w:left="720"/>
        <w:rPr>
          <w:rFonts w:asciiTheme="minorHAnsi" w:eastAsia="Times New Roman" w:hAnsiTheme="minorHAnsi" w:cstheme="minorHAnsi"/>
        </w:rPr>
      </w:pPr>
      <w:r w:rsidRPr="00761A30">
        <w:rPr>
          <w:rFonts w:asciiTheme="minorHAnsi" w:eastAsia="Times New Roman" w:hAnsiTheme="minorHAnsi" w:cstheme="minorHAnsi"/>
        </w:rPr>
        <w:t>Hur hanteras de digitala samtalen av föräldrarna. Spelar de in dem? Det är ett problem som funnits i några ärenden. Men det är inte vanligt.</w:t>
      </w:r>
      <w:r w:rsidR="00CB3886" w:rsidRPr="00761A30">
        <w:rPr>
          <w:rFonts w:asciiTheme="minorHAnsi" w:eastAsia="Times New Roman" w:hAnsiTheme="minorHAnsi" w:cstheme="minorHAnsi"/>
        </w:rPr>
        <w:t xml:space="preserve"> </w:t>
      </w:r>
      <w:r w:rsidR="00560AC7" w:rsidRPr="00761A30">
        <w:rPr>
          <w:rFonts w:asciiTheme="minorHAnsi" w:eastAsia="Times New Roman" w:hAnsiTheme="minorHAnsi" w:cstheme="minorHAnsi"/>
        </w:rPr>
        <w:t xml:space="preserve">Frågan har inte varit aktuell hos alla nätverksdeltagare. </w:t>
      </w:r>
      <w:r w:rsidRPr="00761A30">
        <w:rPr>
          <w:rFonts w:asciiTheme="minorHAnsi" w:eastAsia="Times New Roman" w:hAnsiTheme="minorHAnsi" w:cstheme="minorHAnsi"/>
        </w:rPr>
        <w:t xml:space="preserve">Samtalen </w:t>
      </w:r>
      <w:r w:rsidR="00560AC7" w:rsidRPr="00761A30">
        <w:rPr>
          <w:rFonts w:asciiTheme="minorHAnsi" w:eastAsia="Times New Roman" w:hAnsiTheme="minorHAnsi" w:cstheme="minorHAnsi"/>
        </w:rPr>
        <w:t xml:space="preserve">bedöms </w:t>
      </w:r>
      <w:r w:rsidRPr="00761A30">
        <w:rPr>
          <w:rFonts w:asciiTheme="minorHAnsi" w:eastAsia="Times New Roman" w:hAnsiTheme="minorHAnsi" w:cstheme="minorHAnsi"/>
        </w:rPr>
        <w:t>blir sämre om inspelning är aktuellt.</w:t>
      </w:r>
      <w:r w:rsidR="00560AC7" w:rsidRPr="00761A30">
        <w:rPr>
          <w:rFonts w:asciiTheme="minorHAnsi" w:eastAsia="Times New Roman" w:hAnsiTheme="minorHAnsi" w:cstheme="minorHAnsi"/>
        </w:rPr>
        <w:t xml:space="preserve"> Föräldrar kan ju spela in, även om det blir ett nej vid fråga om de får spela in. För att sedan använda det inspelade samtalet i rätten?</w:t>
      </w:r>
    </w:p>
    <w:p w14:paraId="444D92C5" w14:textId="11D062D9" w:rsidR="00F5388F" w:rsidRPr="00761A30" w:rsidRDefault="008312C2" w:rsidP="001F5B0D">
      <w:pPr>
        <w:spacing w:before="100" w:beforeAutospacing="1" w:after="100" w:afterAutospacing="1"/>
        <w:ind w:left="720"/>
        <w:rPr>
          <w:rFonts w:asciiTheme="minorHAnsi" w:eastAsia="Times New Roman" w:hAnsiTheme="minorHAnsi" w:cstheme="minorHAnsi"/>
        </w:rPr>
      </w:pPr>
      <w:r w:rsidRPr="00761A30">
        <w:rPr>
          <w:rFonts w:asciiTheme="minorHAnsi" w:eastAsia="Times New Roman" w:hAnsiTheme="minorHAnsi" w:cstheme="minorHAnsi"/>
        </w:rPr>
        <w:t>Föräldrar som behöver samarbetssamtal men som inte vill träffa varandra.</w:t>
      </w:r>
      <w:r w:rsidR="00F5388F" w:rsidRPr="00761A30">
        <w:rPr>
          <w:rFonts w:asciiTheme="minorHAnsi" w:eastAsia="Times New Roman" w:hAnsiTheme="minorHAnsi" w:cstheme="minorHAnsi"/>
        </w:rPr>
        <w:t xml:space="preserve"> Hur gör man då? Samarbetssamtal är frivilliga. Grunden för att man ska komma överens. Vill man inte ens sitta i samma rum, hur tänker man då om samverkan? Det är inte med automatik dessa föräldrar ska erhålla ett alternativ två. Vilket skulle kunna vara medling. Kanske går det att göra en bedömning om vilka grunder som finns för att läget är som det är. </w:t>
      </w:r>
      <w:r w:rsidR="005C2F05" w:rsidRPr="00761A30">
        <w:rPr>
          <w:rFonts w:asciiTheme="minorHAnsi" w:eastAsia="Times New Roman" w:hAnsiTheme="minorHAnsi" w:cstheme="minorHAnsi"/>
        </w:rPr>
        <w:t xml:space="preserve">Finns det skyddsskäl? </w:t>
      </w:r>
      <w:r w:rsidR="00F5388F" w:rsidRPr="00761A30">
        <w:rPr>
          <w:rFonts w:asciiTheme="minorHAnsi" w:eastAsia="Times New Roman" w:hAnsiTheme="minorHAnsi" w:cstheme="minorHAnsi"/>
        </w:rPr>
        <w:t xml:space="preserve">Men att gå med i detta läge kan innebära att man bidrar till att </w:t>
      </w:r>
      <w:r w:rsidR="00757D30">
        <w:rPr>
          <w:rFonts w:asciiTheme="minorHAnsi" w:eastAsia="Times New Roman" w:hAnsiTheme="minorHAnsi" w:cstheme="minorHAnsi"/>
        </w:rPr>
        <w:t>”</w:t>
      </w:r>
      <w:r w:rsidR="00F5388F" w:rsidRPr="00761A30">
        <w:rPr>
          <w:rFonts w:asciiTheme="minorHAnsi" w:eastAsia="Times New Roman" w:hAnsiTheme="minorHAnsi" w:cstheme="minorHAnsi"/>
        </w:rPr>
        <w:t>förvärra läget</w:t>
      </w:r>
      <w:r w:rsidR="00757D30">
        <w:rPr>
          <w:rFonts w:asciiTheme="minorHAnsi" w:eastAsia="Times New Roman" w:hAnsiTheme="minorHAnsi" w:cstheme="minorHAnsi"/>
        </w:rPr>
        <w:t>”</w:t>
      </w:r>
      <w:r w:rsidR="00F5388F" w:rsidRPr="00761A30">
        <w:rPr>
          <w:rFonts w:asciiTheme="minorHAnsi" w:eastAsia="Times New Roman" w:hAnsiTheme="minorHAnsi" w:cstheme="minorHAnsi"/>
        </w:rPr>
        <w:t>.</w:t>
      </w:r>
    </w:p>
    <w:p w14:paraId="6F047218" w14:textId="2428EE3C" w:rsidR="007B6294" w:rsidRPr="00761A30" w:rsidRDefault="00BB783E" w:rsidP="001F5B0D">
      <w:pPr>
        <w:spacing w:before="100" w:beforeAutospacing="1" w:after="100" w:afterAutospacing="1"/>
        <w:ind w:left="720"/>
        <w:rPr>
          <w:rFonts w:asciiTheme="minorHAnsi" w:eastAsia="Times New Roman" w:hAnsiTheme="minorHAnsi" w:cstheme="minorHAnsi"/>
        </w:rPr>
      </w:pPr>
      <w:r w:rsidRPr="00761A30">
        <w:rPr>
          <w:rFonts w:asciiTheme="minorHAnsi" w:eastAsia="Times New Roman" w:hAnsiTheme="minorHAnsi" w:cstheme="minorHAnsi"/>
        </w:rPr>
        <w:t xml:space="preserve">Orust/Stenungssund har </w:t>
      </w:r>
      <w:r w:rsidR="00F664CB">
        <w:rPr>
          <w:rFonts w:asciiTheme="minorHAnsi" w:eastAsia="Times New Roman" w:hAnsiTheme="minorHAnsi" w:cstheme="minorHAnsi"/>
        </w:rPr>
        <w:t>”</w:t>
      </w:r>
      <w:r w:rsidRPr="00761A30">
        <w:rPr>
          <w:rFonts w:asciiTheme="minorHAnsi" w:eastAsia="Times New Roman" w:hAnsiTheme="minorHAnsi" w:cstheme="minorHAnsi"/>
        </w:rPr>
        <w:t xml:space="preserve">ett litet omtag” i arbetet med samarbetssamtal. Mycket inspiration av ”Motalamodell”. Även Input om barnsamtalen från Lysekil och Lilla Edet </w:t>
      </w:r>
      <w:r w:rsidR="00757D30">
        <w:rPr>
          <w:rFonts w:asciiTheme="minorHAnsi" w:eastAsia="Times New Roman" w:hAnsiTheme="minorHAnsi" w:cstheme="minorHAnsi"/>
        </w:rPr>
        <w:t>(</w:t>
      </w:r>
      <w:r w:rsidRPr="00761A30">
        <w:rPr>
          <w:rFonts w:asciiTheme="minorHAnsi" w:eastAsia="Times New Roman" w:hAnsiTheme="minorHAnsi" w:cstheme="minorHAnsi"/>
        </w:rPr>
        <w:t>vid nätverksmötet i maj</w:t>
      </w:r>
      <w:r w:rsidR="00757D30">
        <w:rPr>
          <w:rFonts w:asciiTheme="minorHAnsi" w:eastAsia="Times New Roman" w:hAnsiTheme="minorHAnsi" w:cstheme="minorHAnsi"/>
        </w:rPr>
        <w:t>)</w:t>
      </w:r>
      <w:r w:rsidR="00E34EBE" w:rsidRPr="00761A30">
        <w:rPr>
          <w:rFonts w:asciiTheme="minorHAnsi" w:eastAsia="Times New Roman" w:hAnsiTheme="minorHAnsi" w:cstheme="minorHAnsi"/>
        </w:rPr>
        <w:t xml:space="preserve"> har medverkat till omtaget</w:t>
      </w:r>
      <w:r w:rsidRPr="00761A30">
        <w:rPr>
          <w:rFonts w:asciiTheme="minorHAnsi" w:eastAsia="Times New Roman" w:hAnsiTheme="minorHAnsi" w:cstheme="minorHAnsi"/>
        </w:rPr>
        <w:t>.</w:t>
      </w:r>
      <w:r w:rsidR="00DD0949" w:rsidRPr="00761A30">
        <w:rPr>
          <w:rFonts w:asciiTheme="minorHAnsi" w:eastAsia="Times New Roman" w:hAnsiTheme="minorHAnsi" w:cstheme="minorHAnsi"/>
        </w:rPr>
        <w:t xml:space="preserve"> </w:t>
      </w:r>
      <w:r w:rsidR="00E34EBE" w:rsidRPr="00761A30">
        <w:rPr>
          <w:rFonts w:asciiTheme="minorHAnsi" w:eastAsia="Times New Roman" w:hAnsiTheme="minorHAnsi" w:cstheme="minorHAnsi"/>
        </w:rPr>
        <w:t xml:space="preserve">De hart tankar om </w:t>
      </w:r>
      <w:r w:rsidR="00DD0949" w:rsidRPr="00761A30">
        <w:rPr>
          <w:rFonts w:asciiTheme="minorHAnsi" w:eastAsia="Times New Roman" w:hAnsiTheme="minorHAnsi" w:cstheme="minorHAnsi"/>
        </w:rPr>
        <w:t xml:space="preserve"> prata mer med familjebehandlarna för utveckling av samarbete. Mer samarbete kring familjer som är aktuella vid flera enheter. Knyta ihop till gemensamma lösningar. </w:t>
      </w:r>
    </w:p>
    <w:p w14:paraId="1899FD74" w14:textId="6364E2CC" w:rsidR="00DD0949" w:rsidRPr="00761A30" w:rsidRDefault="00DD0949" w:rsidP="00DD0949">
      <w:pPr>
        <w:spacing w:before="100" w:beforeAutospacing="1" w:after="100" w:afterAutospacing="1"/>
        <w:ind w:left="720"/>
        <w:rPr>
          <w:rFonts w:asciiTheme="minorHAnsi" w:eastAsia="Times New Roman" w:hAnsiTheme="minorHAnsi" w:cstheme="minorHAnsi"/>
        </w:rPr>
      </w:pPr>
      <w:r w:rsidRPr="00761A30">
        <w:rPr>
          <w:rFonts w:asciiTheme="minorHAnsi" w:eastAsia="Times New Roman" w:hAnsiTheme="minorHAnsi" w:cstheme="minorHAnsi"/>
        </w:rPr>
        <w:t xml:space="preserve">I Vänersborg ska de börja ett arbete 2021 med att se över hur de arbetar med ärenden som </w:t>
      </w:r>
      <w:r w:rsidR="00757D30">
        <w:rPr>
          <w:rFonts w:asciiTheme="minorHAnsi" w:eastAsia="Times New Roman" w:hAnsiTheme="minorHAnsi" w:cstheme="minorHAnsi"/>
        </w:rPr>
        <w:t>är aktuella</w:t>
      </w:r>
      <w:r w:rsidRPr="00761A30">
        <w:rPr>
          <w:rFonts w:asciiTheme="minorHAnsi" w:eastAsia="Times New Roman" w:hAnsiTheme="minorHAnsi" w:cstheme="minorHAnsi"/>
        </w:rPr>
        <w:t xml:space="preserve"> på flera enheter. Ärenden som kommer in som barnavårdutredningar</w:t>
      </w:r>
      <w:r w:rsidR="00757D30">
        <w:rPr>
          <w:rFonts w:asciiTheme="minorHAnsi" w:eastAsia="Times New Roman" w:hAnsiTheme="minorHAnsi" w:cstheme="minorHAnsi"/>
        </w:rPr>
        <w:t>,</w:t>
      </w:r>
      <w:r w:rsidRPr="00761A30">
        <w:rPr>
          <w:rFonts w:asciiTheme="minorHAnsi" w:eastAsia="Times New Roman" w:hAnsiTheme="minorHAnsi" w:cstheme="minorHAnsi"/>
        </w:rPr>
        <w:t xml:space="preserve"> men ”stängs” då familjerättsligt arbete pågår. Familjerätten ses som en insats. </w:t>
      </w:r>
      <w:r w:rsidR="00B85ED3">
        <w:rPr>
          <w:rFonts w:asciiTheme="minorHAnsi" w:eastAsia="Times New Roman" w:hAnsiTheme="minorHAnsi" w:cstheme="minorHAnsi"/>
        </w:rPr>
        <w:t>Det finns b</w:t>
      </w:r>
      <w:r w:rsidRPr="00761A30">
        <w:rPr>
          <w:rFonts w:asciiTheme="minorHAnsi" w:eastAsia="Times New Roman" w:hAnsiTheme="minorHAnsi" w:cstheme="minorHAnsi"/>
        </w:rPr>
        <w:t xml:space="preserve">arn </w:t>
      </w:r>
      <w:r w:rsidR="00B85ED3">
        <w:rPr>
          <w:rFonts w:asciiTheme="minorHAnsi" w:eastAsia="Times New Roman" w:hAnsiTheme="minorHAnsi" w:cstheme="minorHAnsi"/>
        </w:rPr>
        <w:t xml:space="preserve">som </w:t>
      </w:r>
      <w:r w:rsidRPr="00761A30">
        <w:rPr>
          <w:rFonts w:asciiTheme="minorHAnsi" w:eastAsia="Times New Roman" w:hAnsiTheme="minorHAnsi" w:cstheme="minorHAnsi"/>
        </w:rPr>
        <w:t>far illa i konflikten.</w:t>
      </w:r>
      <w:r w:rsidR="008D3C1C" w:rsidRPr="00761A30">
        <w:rPr>
          <w:rFonts w:asciiTheme="minorHAnsi" w:eastAsia="Times New Roman" w:hAnsiTheme="minorHAnsi" w:cstheme="minorHAnsi"/>
        </w:rPr>
        <w:t xml:space="preserve"> De</w:t>
      </w:r>
      <w:r w:rsidRPr="00761A30">
        <w:rPr>
          <w:rFonts w:asciiTheme="minorHAnsi" w:eastAsia="Times New Roman" w:hAnsiTheme="minorHAnsi" w:cstheme="minorHAnsi"/>
        </w:rPr>
        <w:t xml:space="preserve"> ska göra en översyn över hur </w:t>
      </w:r>
      <w:r w:rsidR="008D3C1C" w:rsidRPr="00761A30">
        <w:rPr>
          <w:rFonts w:asciiTheme="minorHAnsi" w:eastAsia="Times New Roman" w:hAnsiTheme="minorHAnsi" w:cstheme="minorHAnsi"/>
        </w:rPr>
        <w:t>de</w:t>
      </w:r>
      <w:r w:rsidRPr="00761A30">
        <w:rPr>
          <w:rFonts w:asciiTheme="minorHAnsi" w:eastAsia="Times New Roman" w:hAnsiTheme="minorHAnsi" w:cstheme="minorHAnsi"/>
        </w:rPr>
        <w:t xml:space="preserve"> ska arbeta. I vilka delar kan </w:t>
      </w:r>
      <w:r w:rsidR="008D3C1C" w:rsidRPr="00761A30">
        <w:rPr>
          <w:rFonts w:asciiTheme="minorHAnsi" w:eastAsia="Times New Roman" w:hAnsiTheme="minorHAnsi" w:cstheme="minorHAnsi"/>
        </w:rPr>
        <w:t>de</w:t>
      </w:r>
      <w:r w:rsidRPr="00761A30">
        <w:rPr>
          <w:rFonts w:asciiTheme="minorHAnsi" w:eastAsia="Times New Roman" w:hAnsiTheme="minorHAnsi" w:cstheme="minorHAnsi"/>
        </w:rPr>
        <w:t xml:space="preserve"> samarbeta? </w:t>
      </w:r>
      <w:r w:rsidR="00F664CB">
        <w:rPr>
          <w:rFonts w:asciiTheme="minorHAnsi" w:eastAsia="Times New Roman" w:hAnsiTheme="minorHAnsi" w:cstheme="minorHAnsi"/>
        </w:rPr>
        <w:t>V</w:t>
      </w:r>
      <w:r w:rsidRPr="00761A30">
        <w:rPr>
          <w:rFonts w:asciiTheme="minorHAnsi" w:eastAsia="Times New Roman" w:hAnsiTheme="minorHAnsi" w:cstheme="minorHAnsi"/>
        </w:rPr>
        <w:t xml:space="preserve">ad gör var och en? Vad har </w:t>
      </w:r>
      <w:r w:rsidR="008D3C1C" w:rsidRPr="00761A30">
        <w:rPr>
          <w:rFonts w:asciiTheme="minorHAnsi" w:eastAsia="Times New Roman" w:hAnsiTheme="minorHAnsi" w:cstheme="minorHAnsi"/>
        </w:rPr>
        <w:t xml:space="preserve">de </w:t>
      </w:r>
      <w:r w:rsidRPr="00761A30">
        <w:rPr>
          <w:rFonts w:asciiTheme="minorHAnsi" w:eastAsia="Times New Roman" w:hAnsiTheme="minorHAnsi" w:cstheme="minorHAnsi"/>
        </w:rPr>
        <w:t>för syn på varandra? Förhoppningar på varandra?</w:t>
      </w:r>
    </w:p>
    <w:p w14:paraId="32EEA1E5" w14:textId="4B37CD46" w:rsidR="00E34EBE" w:rsidRPr="00761A30" w:rsidRDefault="008D3C1C" w:rsidP="00761A30">
      <w:pPr>
        <w:spacing w:before="100" w:beforeAutospacing="1" w:after="100" w:afterAutospacing="1"/>
        <w:ind w:left="720"/>
        <w:rPr>
          <w:rFonts w:asciiTheme="minorHAnsi" w:eastAsia="Times New Roman" w:hAnsiTheme="minorHAnsi" w:cstheme="minorHAnsi"/>
        </w:rPr>
      </w:pPr>
      <w:r w:rsidRPr="00761A30">
        <w:rPr>
          <w:rFonts w:asciiTheme="minorHAnsi" w:eastAsia="Times New Roman" w:hAnsiTheme="minorHAnsi" w:cstheme="minorHAnsi"/>
        </w:rPr>
        <w:t>Finns behov att utveckla familjerättsarbetet ihop med övrigt barnavårdsarbete. Det finns idag ett stort behov idag av ”klassiskt familjerättsarbete</w:t>
      </w:r>
      <w:r w:rsidR="00F664CB">
        <w:rPr>
          <w:rFonts w:asciiTheme="minorHAnsi" w:eastAsia="Times New Roman" w:hAnsiTheme="minorHAnsi" w:cstheme="minorHAnsi"/>
        </w:rPr>
        <w:t>”</w:t>
      </w:r>
      <w:r w:rsidRPr="00761A30">
        <w:rPr>
          <w:rFonts w:asciiTheme="minorHAnsi" w:eastAsia="Times New Roman" w:hAnsiTheme="minorHAnsi" w:cstheme="minorHAnsi"/>
        </w:rPr>
        <w:t xml:space="preserve"> och ”klassiska samarbetssamtal”. Det finns så mycket mer att göra och mycket att fundera över kopplat till kvalité och utveckling Men svårt med resurser i vardagen. </w:t>
      </w:r>
    </w:p>
    <w:p w14:paraId="07C59F31" w14:textId="77777777" w:rsidR="001F5B0D" w:rsidRDefault="001F5B0D" w:rsidP="001F5B0D">
      <w:pPr>
        <w:spacing w:before="100" w:beforeAutospacing="1" w:after="100" w:afterAutospacing="1"/>
        <w:ind w:left="720"/>
        <w:rPr>
          <w:rFonts w:eastAsia="Times New Roman"/>
        </w:rPr>
      </w:pPr>
      <w:r w:rsidRPr="00BD0A1F">
        <w:rPr>
          <w:rFonts w:eastAsia="Times New Roman"/>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Avtal om vårdnad, boende och umgänge</w:t>
      </w:r>
      <w:r>
        <w:rPr>
          <w:rFonts w:eastAsia="Times New Roman"/>
        </w:rPr>
        <w:t xml:space="preserve">. </w:t>
      </w:r>
    </w:p>
    <w:p w14:paraId="4378DBD7" w14:textId="660CA3F6" w:rsidR="005C2F05" w:rsidRPr="00761A30" w:rsidRDefault="005C2F05" w:rsidP="001F5B0D">
      <w:pPr>
        <w:spacing w:before="100" w:beforeAutospacing="1" w:after="100" w:afterAutospacing="1"/>
        <w:ind w:left="720"/>
        <w:rPr>
          <w:rFonts w:asciiTheme="minorHAnsi" w:eastAsia="Times New Roman" w:hAnsiTheme="minorHAnsi" w:cstheme="minorHAnsi"/>
        </w:rPr>
      </w:pPr>
      <w:r w:rsidRPr="00761A30">
        <w:rPr>
          <w:rFonts w:asciiTheme="minorHAnsi" w:eastAsia="Times New Roman" w:hAnsiTheme="minorHAnsi" w:cstheme="minorHAnsi"/>
        </w:rPr>
        <w:t>I Dalsland finns det några ärenden per år där det är aktuellt att skriva avtal. 2020 har det varit ca fem</w:t>
      </w:r>
      <w:r w:rsidR="00E67FD3" w:rsidRPr="00761A30">
        <w:rPr>
          <w:rFonts w:asciiTheme="minorHAnsi" w:eastAsia="Times New Roman" w:hAnsiTheme="minorHAnsi" w:cstheme="minorHAnsi"/>
        </w:rPr>
        <w:t>-sex</w:t>
      </w:r>
      <w:r w:rsidRPr="00761A30">
        <w:rPr>
          <w:rFonts w:asciiTheme="minorHAnsi" w:eastAsia="Times New Roman" w:hAnsiTheme="minorHAnsi" w:cstheme="minorHAnsi"/>
        </w:rPr>
        <w:t xml:space="preserve"> ärenden. Är det aktuellt att skriva avtal startas en utredning</w:t>
      </w:r>
      <w:r w:rsidR="00B85ED3">
        <w:rPr>
          <w:rFonts w:asciiTheme="minorHAnsi" w:eastAsia="Times New Roman" w:hAnsiTheme="minorHAnsi" w:cstheme="minorHAnsi"/>
        </w:rPr>
        <w:t>. D</w:t>
      </w:r>
      <w:r w:rsidRPr="00761A30">
        <w:rPr>
          <w:rFonts w:asciiTheme="minorHAnsi" w:eastAsia="Times New Roman" w:hAnsiTheme="minorHAnsi" w:cstheme="minorHAnsi"/>
        </w:rPr>
        <w:t>e pratar i princip alltid med barnen. Mindre barn får kanske information. Utredningen blir inte större än nödvändigt. De pratar med båda föräldrarna. Slår i socialregistret</w:t>
      </w:r>
      <w:r w:rsidR="00B85ED3">
        <w:rPr>
          <w:rFonts w:asciiTheme="minorHAnsi" w:eastAsia="Times New Roman" w:hAnsiTheme="minorHAnsi" w:cstheme="minorHAnsi"/>
        </w:rPr>
        <w:t xml:space="preserve"> och </w:t>
      </w:r>
      <w:r w:rsidRPr="00761A30">
        <w:rPr>
          <w:rFonts w:asciiTheme="minorHAnsi" w:eastAsia="Times New Roman" w:hAnsiTheme="minorHAnsi" w:cstheme="minorHAnsi"/>
        </w:rPr>
        <w:t>polisregister om det bedöms nödvändigt.</w:t>
      </w:r>
      <w:r w:rsidR="00440640" w:rsidRPr="00761A30">
        <w:rPr>
          <w:rFonts w:asciiTheme="minorHAnsi" w:eastAsia="Times New Roman" w:hAnsiTheme="minorHAnsi" w:cstheme="minorHAnsi"/>
        </w:rPr>
        <w:t xml:space="preserve"> De flesta avtalen handlar om vårdnaden. När det gäller umgänge och boende blir det oftare överenskommelser.</w:t>
      </w:r>
    </w:p>
    <w:p w14:paraId="0E96940F" w14:textId="0DFB0C7B" w:rsidR="005C2F05" w:rsidRPr="00761A30" w:rsidRDefault="005C2F05" w:rsidP="001F5B0D">
      <w:pPr>
        <w:spacing w:before="100" w:beforeAutospacing="1" w:after="100" w:afterAutospacing="1"/>
        <w:ind w:left="720"/>
        <w:rPr>
          <w:rFonts w:asciiTheme="minorHAnsi" w:eastAsia="Times New Roman" w:hAnsiTheme="minorHAnsi" w:cstheme="minorHAnsi"/>
        </w:rPr>
      </w:pPr>
      <w:r w:rsidRPr="00761A30">
        <w:rPr>
          <w:rFonts w:asciiTheme="minorHAnsi" w:eastAsia="Times New Roman" w:hAnsiTheme="minorHAnsi" w:cstheme="minorHAnsi"/>
        </w:rPr>
        <w:t>I Vänersborg är det samma handläggning som i Dals</w:t>
      </w:r>
      <w:r w:rsidR="00E67FD3" w:rsidRPr="00761A30">
        <w:rPr>
          <w:rFonts w:asciiTheme="minorHAnsi" w:eastAsia="Times New Roman" w:hAnsiTheme="minorHAnsi" w:cstheme="minorHAnsi"/>
        </w:rPr>
        <w:t>land</w:t>
      </w:r>
      <w:r w:rsidRPr="00761A30">
        <w:rPr>
          <w:rFonts w:asciiTheme="minorHAnsi" w:eastAsia="Times New Roman" w:hAnsiTheme="minorHAnsi" w:cstheme="minorHAnsi"/>
        </w:rPr>
        <w:t xml:space="preserve">. Antalet avtal för 2020 är nog </w:t>
      </w:r>
      <w:r w:rsidR="00E67FD3" w:rsidRPr="00761A30">
        <w:rPr>
          <w:rFonts w:asciiTheme="minorHAnsi" w:eastAsia="Times New Roman" w:hAnsiTheme="minorHAnsi" w:cstheme="minorHAnsi"/>
        </w:rPr>
        <w:t xml:space="preserve">färre </w:t>
      </w:r>
      <w:r w:rsidRPr="00761A30">
        <w:rPr>
          <w:rFonts w:asciiTheme="minorHAnsi" w:eastAsia="Times New Roman" w:hAnsiTheme="minorHAnsi" w:cstheme="minorHAnsi"/>
        </w:rPr>
        <w:t>än tidigare. Slutgiltig årsstatiskt</w:t>
      </w:r>
      <w:r w:rsidR="00E67FD3" w:rsidRPr="00761A30">
        <w:rPr>
          <w:rFonts w:asciiTheme="minorHAnsi" w:eastAsia="Times New Roman" w:hAnsiTheme="minorHAnsi" w:cstheme="minorHAnsi"/>
        </w:rPr>
        <w:t xml:space="preserve"> </w:t>
      </w:r>
      <w:r w:rsidRPr="00761A30">
        <w:rPr>
          <w:rFonts w:asciiTheme="minorHAnsi" w:eastAsia="Times New Roman" w:hAnsiTheme="minorHAnsi" w:cstheme="minorHAnsi"/>
        </w:rPr>
        <w:t>ej klar. Det har startats fler</w:t>
      </w:r>
      <w:r w:rsidR="00B85ED3">
        <w:rPr>
          <w:rFonts w:asciiTheme="minorHAnsi" w:eastAsia="Times New Roman" w:hAnsiTheme="minorHAnsi" w:cstheme="minorHAnsi"/>
        </w:rPr>
        <w:t>a</w:t>
      </w:r>
      <w:r w:rsidRPr="00761A30">
        <w:rPr>
          <w:rFonts w:asciiTheme="minorHAnsi" w:eastAsia="Times New Roman" w:hAnsiTheme="minorHAnsi" w:cstheme="minorHAnsi"/>
        </w:rPr>
        <w:t xml:space="preserve"> ärenden som det inte blivit något avtal i. </w:t>
      </w:r>
      <w:r w:rsidR="00440640" w:rsidRPr="00761A30">
        <w:rPr>
          <w:rFonts w:asciiTheme="minorHAnsi" w:eastAsia="Times New Roman" w:hAnsiTheme="minorHAnsi" w:cstheme="minorHAnsi"/>
        </w:rPr>
        <w:t>En del samarbetssamtal mynnar ut i överenskommelser snarare än avtal.</w:t>
      </w:r>
    </w:p>
    <w:p w14:paraId="41BACBD5" w14:textId="71E4B5C9" w:rsidR="00E67FD3" w:rsidRPr="00761A30" w:rsidRDefault="00E67FD3" w:rsidP="001F5B0D">
      <w:pPr>
        <w:spacing w:before="100" w:beforeAutospacing="1" w:after="100" w:afterAutospacing="1"/>
        <w:ind w:left="720"/>
        <w:rPr>
          <w:rFonts w:asciiTheme="minorHAnsi" w:eastAsia="Times New Roman" w:hAnsiTheme="minorHAnsi" w:cstheme="minorHAnsi"/>
        </w:rPr>
      </w:pPr>
      <w:r w:rsidRPr="00761A30">
        <w:rPr>
          <w:rFonts w:asciiTheme="minorHAnsi" w:eastAsia="Times New Roman" w:hAnsiTheme="minorHAnsi" w:cstheme="minorHAnsi"/>
        </w:rPr>
        <w:t>I Soteäs/Munkedal har det varit tre avtal detta år. Karin betona</w:t>
      </w:r>
      <w:r w:rsidR="00F664CB">
        <w:rPr>
          <w:rFonts w:asciiTheme="minorHAnsi" w:eastAsia="Times New Roman" w:hAnsiTheme="minorHAnsi" w:cstheme="minorHAnsi"/>
        </w:rPr>
        <w:t>de</w:t>
      </w:r>
      <w:r w:rsidRPr="00761A30">
        <w:rPr>
          <w:rFonts w:asciiTheme="minorHAnsi" w:eastAsia="Times New Roman" w:hAnsiTheme="minorHAnsi" w:cstheme="minorHAnsi"/>
        </w:rPr>
        <w:t xml:space="preserve"> att hon vid avtalsskrivandet vill prata med barnen. </w:t>
      </w:r>
      <w:r w:rsidR="00F664CB">
        <w:rPr>
          <w:rFonts w:asciiTheme="minorHAnsi" w:eastAsia="Times New Roman" w:hAnsiTheme="minorHAnsi" w:cstheme="minorHAnsi"/>
        </w:rPr>
        <w:t xml:space="preserve">En </w:t>
      </w:r>
      <w:r w:rsidRPr="00761A30">
        <w:rPr>
          <w:rFonts w:asciiTheme="minorHAnsi" w:eastAsia="Times New Roman" w:hAnsiTheme="minorHAnsi" w:cstheme="minorHAnsi"/>
        </w:rPr>
        <w:t>del som hör av sig och fråga</w:t>
      </w:r>
      <w:r w:rsidR="00F664CB">
        <w:rPr>
          <w:rFonts w:asciiTheme="minorHAnsi" w:eastAsia="Times New Roman" w:hAnsiTheme="minorHAnsi" w:cstheme="minorHAnsi"/>
        </w:rPr>
        <w:t>r</w:t>
      </w:r>
      <w:r w:rsidRPr="00761A30">
        <w:rPr>
          <w:rFonts w:asciiTheme="minorHAnsi" w:eastAsia="Times New Roman" w:hAnsiTheme="minorHAnsi" w:cstheme="minorHAnsi"/>
        </w:rPr>
        <w:t xml:space="preserve"> om avtalsskrivning backar då de får information om att det ska genomföras en utredning som grund</w:t>
      </w:r>
      <w:r w:rsidR="00B85ED3">
        <w:rPr>
          <w:rFonts w:asciiTheme="minorHAnsi" w:eastAsia="Times New Roman" w:hAnsiTheme="minorHAnsi" w:cstheme="minorHAnsi"/>
        </w:rPr>
        <w:t xml:space="preserve"> för avtalet</w:t>
      </w:r>
      <w:r w:rsidRPr="00761A30">
        <w:rPr>
          <w:rFonts w:asciiTheme="minorHAnsi" w:eastAsia="Times New Roman" w:hAnsiTheme="minorHAnsi" w:cstheme="minorHAnsi"/>
        </w:rPr>
        <w:t>. Samarbetssamtal har aldrig utmynnat i avtalsskrivning utan avtalsskrivandet kommer in från annat håll.</w:t>
      </w:r>
    </w:p>
    <w:p w14:paraId="362A6FB0" w14:textId="430404E5" w:rsidR="00440640" w:rsidRPr="00761A30" w:rsidRDefault="00440640" w:rsidP="001F5B0D">
      <w:pPr>
        <w:spacing w:before="100" w:beforeAutospacing="1" w:after="100" w:afterAutospacing="1"/>
        <w:ind w:left="720"/>
        <w:rPr>
          <w:rFonts w:asciiTheme="minorHAnsi" w:eastAsia="Times New Roman" w:hAnsiTheme="minorHAnsi" w:cstheme="minorHAnsi"/>
        </w:rPr>
      </w:pPr>
      <w:r w:rsidRPr="00761A30">
        <w:rPr>
          <w:rFonts w:asciiTheme="minorHAnsi" w:eastAsia="Times New Roman" w:hAnsiTheme="minorHAnsi" w:cstheme="minorHAnsi"/>
        </w:rPr>
        <w:t>Stenungsund</w:t>
      </w:r>
      <w:r w:rsidR="00B85ED3">
        <w:rPr>
          <w:rFonts w:asciiTheme="minorHAnsi" w:eastAsia="Times New Roman" w:hAnsiTheme="minorHAnsi" w:cstheme="minorHAnsi"/>
        </w:rPr>
        <w:t>/Orust</w:t>
      </w:r>
      <w:bookmarkStart w:id="0" w:name="_GoBack"/>
      <w:bookmarkEnd w:id="0"/>
      <w:r w:rsidRPr="00761A30">
        <w:rPr>
          <w:rFonts w:asciiTheme="minorHAnsi" w:eastAsia="Times New Roman" w:hAnsiTheme="minorHAnsi" w:cstheme="minorHAnsi"/>
        </w:rPr>
        <w:t xml:space="preserve"> har också erfarenhet av att samarbetssamtal kan mynna ut i överenskommelser snarare än avtal.</w:t>
      </w:r>
    </w:p>
    <w:p w14:paraId="150B8D74" w14:textId="77777777" w:rsidR="001F5B0D" w:rsidRPr="00761A30" w:rsidRDefault="001F5B0D" w:rsidP="001F5B0D">
      <w:pPr>
        <w:pStyle w:val="Liststycke"/>
        <w:rPr>
          <w:rFonts w:asciiTheme="minorHAnsi" w:eastAsia="Times New Roman" w:hAnsiTheme="minorHAnsi" w:cstheme="minorHAnsi"/>
        </w:rPr>
      </w:pPr>
      <w:r w:rsidRPr="00761A30">
        <w:rPr>
          <w:rFonts w:eastAsia="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Datum för nätverksträffar 202</w:t>
      </w:r>
      <w:r w:rsidR="00055F31" w:rsidRPr="00761A30">
        <w:rPr>
          <w:rFonts w:eastAsia="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761A30">
        <w:rPr>
          <w:rFonts w:eastAsia="Times New Roman"/>
          <w:sz w:val="20"/>
          <w:szCs w:val="20"/>
        </w:rPr>
        <w:t xml:space="preserve"> </w:t>
      </w:r>
      <w:r w:rsidRPr="00761A30">
        <w:rPr>
          <w:rFonts w:asciiTheme="minorHAnsi" w:eastAsia="Times New Roman" w:hAnsiTheme="minorHAnsi" w:cstheme="minorHAnsi"/>
        </w:rPr>
        <w:t>18 februari, 29 april, 16 september och 11 november.  </w:t>
      </w:r>
    </w:p>
    <w:p w14:paraId="5E11BF7B" w14:textId="77777777" w:rsidR="00726B34" w:rsidRDefault="00726B34" w:rsidP="001F5B0D">
      <w:pPr>
        <w:pStyle w:val="Liststycke"/>
        <w:rPr>
          <w:rFonts w:eastAsia="Times New Roman"/>
        </w:rPr>
      </w:pPr>
    </w:p>
    <w:p w14:paraId="3F164576" w14:textId="73AD653D" w:rsidR="009C5C8B" w:rsidRDefault="009C5C8B" w:rsidP="001F5B0D">
      <w:pPr>
        <w:pStyle w:val="Liststycke"/>
        <w:rPr>
          <w:rFonts w:eastAsia="Times New Roman"/>
        </w:rPr>
      </w:pPr>
      <w:r>
        <w:rPr>
          <w:rFonts w:eastAsia="Times New Roman"/>
        </w:rPr>
        <w:t>Vid pennan</w:t>
      </w:r>
    </w:p>
    <w:p w14:paraId="5473A039" w14:textId="77777777" w:rsidR="009C5C8B" w:rsidRDefault="009C5C8B" w:rsidP="001F5B0D">
      <w:pPr>
        <w:pStyle w:val="Liststycke"/>
        <w:rPr>
          <w:rFonts w:eastAsia="Times New Roman"/>
        </w:rPr>
      </w:pPr>
      <w:r>
        <w:rPr>
          <w:rFonts w:eastAsia="Times New Roman"/>
        </w:rPr>
        <w:t>Elisabeth Bredberg</w:t>
      </w:r>
    </w:p>
    <w:p w14:paraId="36EE3FAB" w14:textId="4DB1FBE3" w:rsidR="00993C8C" w:rsidRPr="00F664CB" w:rsidRDefault="009C5C8B" w:rsidP="00F664CB">
      <w:pPr>
        <w:pStyle w:val="Liststycke"/>
        <w:rPr>
          <w:rFonts w:eastAsia="Times New Roman"/>
        </w:rPr>
      </w:pPr>
      <w:r>
        <w:rPr>
          <w:rFonts w:eastAsia="Times New Roman"/>
        </w:rPr>
        <w:t>Nätverksledare</w:t>
      </w:r>
    </w:p>
    <w:sectPr w:rsidR="00993C8C" w:rsidRPr="00F66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B150E"/>
    <w:multiLevelType w:val="hybridMultilevel"/>
    <w:tmpl w:val="BB0AF7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0D"/>
    <w:rsid w:val="00025399"/>
    <w:rsid w:val="00055F31"/>
    <w:rsid w:val="00143CCF"/>
    <w:rsid w:val="001A0466"/>
    <w:rsid w:val="001F5B0D"/>
    <w:rsid w:val="00230A47"/>
    <w:rsid w:val="002C52A2"/>
    <w:rsid w:val="002D7619"/>
    <w:rsid w:val="002E3433"/>
    <w:rsid w:val="0030400F"/>
    <w:rsid w:val="00321A8D"/>
    <w:rsid w:val="003838DA"/>
    <w:rsid w:val="003D3880"/>
    <w:rsid w:val="00440640"/>
    <w:rsid w:val="004B06F2"/>
    <w:rsid w:val="0052157A"/>
    <w:rsid w:val="00560AC7"/>
    <w:rsid w:val="005C2F05"/>
    <w:rsid w:val="005E1DCB"/>
    <w:rsid w:val="00623A8D"/>
    <w:rsid w:val="00626677"/>
    <w:rsid w:val="00627179"/>
    <w:rsid w:val="00651943"/>
    <w:rsid w:val="006537C1"/>
    <w:rsid w:val="006A0BD2"/>
    <w:rsid w:val="006A3AA6"/>
    <w:rsid w:val="006C61A2"/>
    <w:rsid w:val="006D146C"/>
    <w:rsid w:val="006D1577"/>
    <w:rsid w:val="00726B34"/>
    <w:rsid w:val="00732A1F"/>
    <w:rsid w:val="00757D30"/>
    <w:rsid w:val="00761A30"/>
    <w:rsid w:val="007B6294"/>
    <w:rsid w:val="008312C2"/>
    <w:rsid w:val="00866B2F"/>
    <w:rsid w:val="00872848"/>
    <w:rsid w:val="00877CA6"/>
    <w:rsid w:val="0089008D"/>
    <w:rsid w:val="008D3C1C"/>
    <w:rsid w:val="008D6741"/>
    <w:rsid w:val="009170A8"/>
    <w:rsid w:val="00993C8C"/>
    <w:rsid w:val="009C5C8B"/>
    <w:rsid w:val="009E553E"/>
    <w:rsid w:val="00B35DCA"/>
    <w:rsid w:val="00B74F53"/>
    <w:rsid w:val="00B85ED3"/>
    <w:rsid w:val="00B906ED"/>
    <w:rsid w:val="00BB783E"/>
    <w:rsid w:val="00BD0A1F"/>
    <w:rsid w:val="00C2336F"/>
    <w:rsid w:val="00C46D30"/>
    <w:rsid w:val="00CB3886"/>
    <w:rsid w:val="00CD349C"/>
    <w:rsid w:val="00D1441D"/>
    <w:rsid w:val="00D21E4C"/>
    <w:rsid w:val="00D86A15"/>
    <w:rsid w:val="00DD0949"/>
    <w:rsid w:val="00E34EBE"/>
    <w:rsid w:val="00E67FD3"/>
    <w:rsid w:val="00E834B5"/>
    <w:rsid w:val="00EC690E"/>
    <w:rsid w:val="00F50AF1"/>
    <w:rsid w:val="00F5388F"/>
    <w:rsid w:val="00F664CB"/>
    <w:rsid w:val="00FD5A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0D67"/>
  <w15:chartTrackingRefBased/>
  <w15:docId w15:val="{94C7E6E5-BAD1-463D-A0EE-42A38CAE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B0D"/>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F5B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179">
      <w:bodyDiv w:val="1"/>
      <w:marLeft w:val="0"/>
      <w:marRight w:val="0"/>
      <w:marTop w:val="0"/>
      <w:marBottom w:val="0"/>
      <w:divBdr>
        <w:top w:val="none" w:sz="0" w:space="0" w:color="auto"/>
        <w:left w:val="none" w:sz="0" w:space="0" w:color="auto"/>
        <w:bottom w:val="none" w:sz="0" w:space="0" w:color="auto"/>
        <w:right w:val="none" w:sz="0" w:space="0" w:color="auto"/>
      </w:divBdr>
    </w:div>
    <w:div w:id="16913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1443</Words>
  <Characters>7648</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Bredberg</dc:creator>
  <cp:keywords/>
  <dc:description/>
  <cp:lastModifiedBy>Elisabeth Bredberg</cp:lastModifiedBy>
  <cp:revision>2</cp:revision>
  <dcterms:created xsi:type="dcterms:W3CDTF">2020-11-20T08:01:00Z</dcterms:created>
  <dcterms:modified xsi:type="dcterms:W3CDTF">2020-11-20T08:01:00Z</dcterms:modified>
</cp:coreProperties>
</file>