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8CE" w:rsidRDefault="00D0176F" w:rsidP="00A568CE">
      <w:pPr>
        <w:rPr>
          <w:b/>
          <w:sz w:val="28"/>
          <w:szCs w:val="28"/>
        </w:rPr>
      </w:pPr>
      <w:r>
        <w:rPr>
          <w:noProof/>
        </w:rPr>
        <w:drawing>
          <wp:inline distT="0" distB="0" distL="0" distR="0" wp14:anchorId="3EEB5F13" wp14:editId="51170D3F">
            <wp:extent cx="1440180" cy="514985"/>
            <wp:effectExtent l="0" t="0" r="762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inline>
        </w:drawing>
      </w:r>
    </w:p>
    <w:p w:rsidR="00D0176F" w:rsidRDefault="00D0176F" w:rsidP="00A568CE">
      <w:pPr>
        <w:rPr>
          <w:b/>
          <w:sz w:val="28"/>
          <w:szCs w:val="28"/>
        </w:rPr>
      </w:pPr>
    </w:p>
    <w:p w:rsidR="00A568CE" w:rsidRDefault="00A568CE" w:rsidP="00A568CE">
      <w:pPr>
        <w:rPr>
          <w:b/>
          <w:sz w:val="28"/>
          <w:szCs w:val="28"/>
        </w:rPr>
      </w:pPr>
      <w:r>
        <w:rPr>
          <w:b/>
          <w:sz w:val="28"/>
          <w:szCs w:val="28"/>
        </w:rPr>
        <w:t>Minnesanteckningar (kunskapsnätverk) Försörjningsstöd 2020-0</w:t>
      </w:r>
      <w:r w:rsidR="00D0176F">
        <w:rPr>
          <w:b/>
          <w:sz w:val="28"/>
          <w:szCs w:val="28"/>
        </w:rPr>
        <w:t>9</w:t>
      </w:r>
      <w:r>
        <w:rPr>
          <w:b/>
          <w:sz w:val="28"/>
          <w:szCs w:val="28"/>
        </w:rPr>
        <w:t>-</w:t>
      </w:r>
      <w:r w:rsidR="00D0176F">
        <w:rPr>
          <w:b/>
          <w:sz w:val="28"/>
          <w:szCs w:val="28"/>
        </w:rPr>
        <w:t>07</w:t>
      </w:r>
    </w:p>
    <w:p w:rsidR="00A568CE" w:rsidRDefault="00A568CE" w:rsidP="00A568CE">
      <w:r>
        <w:rPr>
          <w:b/>
          <w:bCs/>
        </w:rPr>
        <w:t>Deltagare:</w:t>
      </w:r>
      <w:r>
        <w:t xml:space="preserve"> Pernilla Hemberg (Uddevalla), </w:t>
      </w:r>
      <w:r w:rsidR="00D0176F">
        <w:t xml:space="preserve">Niclas Augustin (Uddevalla), </w:t>
      </w:r>
      <w:proofErr w:type="spellStart"/>
      <w:r w:rsidR="00D0176F">
        <w:t>Mariette</w:t>
      </w:r>
      <w:proofErr w:type="spellEnd"/>
      <w:r w:rsidR="00D0176F">
        <w:t xml:space="preserve"> Lorenzon (Uddevalla), </w:t>
      </w:r>
      <w:r w:rsidR="00C972AF">
        <w:t xml:space="preserve"> Maria (Uddevalla), </w:t>
      </w:r>
      <w:r>
        <w:t xml:space="preserve">Pierre Günther (Åmål), </w:t>
      </w:r>
      <w:r w:rsidR="00D0176F">
        <w:t xml:space="preserve">Marie Persson (Dals Ed), Erika </w:t>
      </w:r>
      <w:proofErr w:type="spellStart"/>
      <w:r w:rsidR="00D0176F">
        <w:t>Krylberg</w:t>
      </w:r>
      <w:proofErr w:type="spellEnd"/>
      <w:r w:rsidR="00D0176F">
        <w:t xml:space="preserve"> </w:t>
      </w:r>
      <w:r>
        <w:t>(Sotenäs)</w:t>
      </w:r>
      <w:r w:rsidR="00D0176F">
        <w:t>, Linda Wilhelmsson (Vänersborg),</w:t>
      </w:r>
      <w:r>
        <w:t xml:space="preserve"> Sofie Månsson (Vänersborg), </w:t>
      </w:r>
      <w:r w:rsidR="00D0176F">
        <w:t>Martin Lindquist</w:t>
      </w:r>
      <w:r>
        <w:t xml:space="preserve"> (Vänersborg), Monika Danielsson (Strömstad),</w:t>
      </w:r>
      <w:r w:rsidR="00D0176F">
        <w:t xml:space="preserve"> Camilla Carlsson (Strömstad), Britt </w:t>
      </w:r>
      <w:proofErr w:type="spellStart"/>
      <w:r w:rsidR="00D0176F">
        <w:t>Hoffsbakken</w:t>
      </w:r>
      <w:proofErr w:type="spellEnd"/>
      <w:r w:rsidR="00D0176F">
        <w:t xml:space="preserve"> (Tanum)</w:t>
      </w:r>
      <w:r>
        <w:t xml:space="preserve">, Jenny Israelsson (Orust), Ulrika Moberg (Bengtsfors), Elin R </w:t>
      </w:r>
      <w:proofErr w:type="spellStart"/>
      <w:r>
        <w:t>Vicencio</w:t>
      </w:r>
      <w:proofErr w:type="spellEnd"/>
      <w:r>
        <w:t xml:space="preserve"> (Trollhättan), </w:t>
      </w:r>
      <w:r w:rsidR="00D0176F">
        <w:t>Olga Karlsson</w:t>
      </w:r>
      <w:r>
        <w:t xml:space="preserve"> (Lysekil), Maria Tärnström (Munkedal),</w:t>
      </w:r>
      <w:r w:rsidR="00D0176F">
        <w:t xml:space="preserve"> Anna Hermansson (Munkedal)</w:t>
      </w:r>
      <w:r>
        <w:t xml:space="preserve"> </w:t>
      </w:r>
      <w:r w:rsidR="00EF05AD">
        <w:t>o</w:t>
      </w:r>
      <w:r>
        <w:t>ch Elisabeth Bredberg (Fyrbodal).</w:t>
      </w:r>
    </w:p>
    <w:p w:rsidR="00A568CE" w:rsidRDefault="00A568CE" w:rsidP="00A568CE">
      <w:pPr>
        <w:spacing w:after="0" w:line="240" w:lineRule="auto"/>
        <w:rPr>
          <w:rFonts w:eastAsia="Times New Roman"/>
          <w:b/>
          <w:bCs/>
          <w:lang w:eastAsia="sv-SE"/>
        </w:rPr>
      </w:pPr>
    </w:p>
    <w:p w:rsidR="00A568CE" w:rsidRDefault="00A568CE" w:rsidP="00A568CE">
      <w:pPr>
        <w:spacing w:after="0" w:line="240" w:lineRule="auto"/>
        <w:rPr>
          <w:rFonts w:eastAsia="Times New Roman"/>
          <w:b/>
          <w:bCs/>
          <w:lang w:eastAsia="sv-SE"/>
        </w:rPr>
      </w:pPr>
      <w:r>
        <w:rPr>
          <w:rFonts w:eastAsia="Times New Roman"/>
          <w:b/>
          <w:bCs/>
          <w:lang w:eastAsia="sv-SE"/>
        </w:rPr>
        <w:t>Presentationsronda.</w:t>
      </w:r>
    </w:p>
    <w:p w:rsidR="00DA5E4F" w:rsidRDefault="00DA5E4F" w:rsidP="00A568CE">
      <w:pPr>
        <w:spacing w:after="0" w:line="240" w:lineRule="auto"/>
        <w:rPr>
          <w:rFonts w:eastAsia="Times New Roman"/>
          <w:b/>
          <w:bCs/>
          <w:lang w:eastAsia="sv-SE"/>
        </w:rPr>
      </w:pPr>
    </w:p>
    <w:p w:rsidR="00F6306F" w:rsidRDefault="00144D75" w:rsidP="007150D9">
      <w:pPr>
        <w:spacing w:after="0" w:line="240" w:lineRule="auto"/>
        <w:rPr>
          <w:rFonts w:eastAsia="Times New Roman"/>
        </w:rPr>
      </w:pPr>
      <w:r>
        <w:rPr>
          <w:rFonts w:eastAsia="Times New Roman"/>
          <w:b/>
          <w:bCs/>
        </w:rPr>
        <w:t>Anette Bohlin</w:t>
      </w:r>
      <w:r>
        <w:rPr>
          <w:rFonts w:eastAsia="Times New Roman"/>
        </w:rPr>
        <w:t xml:space="preserve"> (professor socialt arbete, HV)</w:t>
      </w:r>
      <w:r>
        <w:rPr>
          <w:rFonts w:eastAsia="Times New Roman"/>
          <w:b/>
          <w:bCs/>
        </w:rPr>
        <w:t xml:space="preserve"> </w:t>
      </w:r>
      <w:r w:rsidRPr="00F6306F">
        <w:rPr>
          <w:rFonts w:eastAsia="Times New Roman"/>
        </w:rPr>
        <w:t xml:space="preserve">pratar utifrån sin forskning om </w:t>
      </w:r>
      <w:proofErr w:type="spellStart"/>
      <w:r w:rsidRPr="00F6306F">
        <w:rPr>
          <w:rFonts w:eastAsia="Times New Roman"/>
        </w:rPr>
        <w:t>bl</w:t>
      </w:r>
      <w:proofErr w:type="spellEnd"/>
      <w:r w:rsidRPr="00F6306F">
        <w:rPr>
          <w:rFonts w:eastAsia="Times New Roman"/>
        </w:rPr>
        <w:t xml:space="preserve"> a</w:t>
      </w:r>
      <w:r>
        <w:rPr>
          <w:rFonts w:eastAsia="Times New Roman"/>
          <w:b/>
          <w:bCs/>
        </w:rPr>
        <w:t xml:space="preserve"> barns och ungas perspektiv på försörjningsstöd</w:t>
      </w:r>
      <w:r w:rsidRPr="00F6306F">
        <w:rPr>
          <w:rFonts w:eastAsia="Times New Roman"/>
        </w:rPr>
        <w:t>.</w:t>
      </w:r>
      <w:r w:rsidR="00F6306F" w:rsidRPr="00F6306F">
        <w:rPr>
          <w:rFonts w:eastAsia="Times New Roman"/>
        </w:rPr>
        <w:t xml:space="preserve"> Anette pratar om en </w:t>
      </w:r>
      <w:r w:rsidR="003D7438">
        <w:rPr>
          <w:rFonts w:eastAsia="Times New Roman"/>
        </w:rPr>
        <w:t xml:space="preserve">speciell </w:t>
      </w:r>
      <w:r w:rsidR="00F6306F" w:rsidRPr="00F6306F">
        <w:rPr>
          <w:rFonts w:eastAsia="Times New Roman"/>
        </w:rPr>
        <w:t xml:space="preserve">studie </w:t>
      </w:r>
      <w:r w:rsidR="003D7438">
        <w:rPr>
          <w:rFonts w:eastAsia="Times New Roman"/>
        </w:rPr>
        <w:t xml:space="preserve">i en kommun som </w:t>
      </w:r>
      <w:r w:rsidR="00F6306F" w:rsidRPr="00F6306F">
        <w:rPr>
          <w:rFonts w:eastAsia="Times New Roman"/>
        </w:rPr>
        <w:t xml:space="preserve">hon </w:t>
      </w:r>
      <w:r w:rsidR="00854D79">
        <w:rPr>
          <w:rFonts w:eastAsia="Times New Roman"/>
        </w:rPr>
        <w:t xml:space="preserve">slutförde </w:t>
      </w:r>
      <w:r w:rsidR="003D7438">
        <w:rPr>
          <w:rFonts w:eastAsia="Times New Roman"/>
        </w:rPr>
        <w:t>2019. Studien genomfördes</w:t>
      </w:r>
      <w:r w:rsidR="00F6306F" w:rsidRPr="00F6306F">
        <w:rPr>
          <w:rFonts w:eastAsia="Times New Roman"/>
        </w:rPr>
        <w:t xml:space="preserve"> tillsammans med flera andra</w:t>
      </w:r>
      <w:r w:rsidR="00852C53">
        <w:rPr>
          <w:rFonts w:eastAsia="Times New Roman"/>
        </w:rPr>
        <w:t>,</w:t>
      </w:r>
      <w:r w:rsidR="00F6306F" w:rsidRPr="00F6306F">
        <w:rPr>
          <w:rFonts w:eastAsia="Times New Roman"/>
        </w:rPr>
        <w:t xml:space="preserve"> som ar</w:t>
      </w:r>
      <w:r w:rsidR="00F6306F">
        <w:rPr>
          <w:rFonts w:eastAsia="Times New Roman"/>
        </w:rPr>
        <w:t>be</w:t>
      </w:r>
      <w:r w:rsidR="00F6306F" w:rsidRPr="00F6306F">
        <w:rPr>
          <w:rFonts w:eastAsia="Times New Roman"/>
        </w:rPr>
        <w:t>tar med försörjningsstöd.</w:t>
      </w:r>
      <w:r w:rsidR="003D7438">
        <w:rPr>
          <w:rFonts w:eastAsia="Times New Roman"/>
        </w:rPr>
        <w:t xml:space="preserve"> De </w:t>
      </w:r>
      <w:r w:rsidR="001D2BEB">
        <w:rPr>
          <w:rFonts w:eastAsia="Times New Roman"/>
        </w:rPr>
        <w:t xml:space="preserve">har </w:t>
      </w:r>
      <w:r w:rsidR="003D7438">
        <w:rPr>
          <w:rFonts w:eastAsia="Times New Roman"/>
        </w:rPr>
        <w:t>pratat med barn och systematiserat deras berättelser. Bakgrunden till studien var att bankonventionen skulle bli lag. Kommunen vill rusta sig för att jobba med barns rättigheter utifrån att barnkonventionen blev lag. Det som var aktuellt att lyfta fram för försörjningsstödhandläggarnas roll är artiklarna om barn ska ha rätt att uttrycka sin åsikt</w:t>
      </w:r>
      <w:r w:rsidR="001D2BEB">
        <w:rPr>
          <w:rFonts w:eastAsia="Times New Roman"/>
        </w:rPr>
        <w:t>,</w:t>
      </w:r>
      <w:r w:rsidR="003D7438">
        <w:rPr>
          <w:rFonts w:eastAsia="Times New Roman"/>
        </w:rPr>
        <w:t xml:space="preserve"> och att de har rätt till vila och fritid. Barn har rätt till trygghet och statligt stöd om inte föräldrarna/vårdnadshavarna har tillräckligt med resurser.</w:t>
      </w:r>
      <w:r w:rsidR="00854D79">
        <w:rPr>
          <w:rFonts w:eastAsia="Times New Roman"/>
        </w:rPr>
        <w:t xml:space="preserve"> Det är dock föräldrarna som i första hand har detta ansvar</w:t>
      </w:r>
      <w:r w:rsidR="009B280D">
        <w:rPr>
          <w:rFonts w:eastAsia="Times New Roman"/>
        </w:rPr>
        <w:t>,</w:t>
      </w:r>
      <w:r w:rsidR="00854D79">
        <w:rPr>
          <w:rFonts w:eastAsia="Times New Roman"/>
        </w:rPr>
        <w:t xml:space="preserve"> att säkerställa de levnadsvillkor som är nödvändiga för barns utveckling. Barnkonventionen blir ett slags tillägg till socialtjänstlagen.</w:t>
      </w:r>
    </w:p>
    <w:p w:rsidR="00854D79" w:rsidRDefault="00854D79" w:rsidP="007150D9">
      <w:pPr>
        <w:spacing w:after="0" w:line="240" w:lineRule="auto"/>
        <w:rPr>
          <w:rFonts w:eastAsia="Times New Roman"/>
        </w:rPr>
      </w:pPr>
    </w:p>
    <w:p w:rsidR="00854D79" w:rsidRDefault="00854D79" w:rsidP="007150D9">
      <w:pPr>
        <w:spacing w:after="0" w:line="240" w:lineRule="auto"/>
        <w:rPr>
          <w:rFonts w:eastAsia="Times New Roman"/>
        </w:rPr>
      </w:pPr>
      <w:r>
        <w:rPr>
          <w:rFonts w:eastAsia="Times New Roman"/>
        </w:rPr>
        <w:t xml:space="preserve">I studien var det handläggarna som ansvarade för vilka familjer </w:t>
      </w:r>
      <w:r w:rsidR="001D2BEB">
        <w:rPr>
          <w:rFonts w:eastAsia="Times New Roman"/>
        </w:rPr>
        <w:t>(</w:t>
      </w:r>
      <w:r>
        <w:rPr>
          <w:rFonts w:eastAsia="Times New Roman"/>
        </w:rPr>
        <w:t>vars barn</w:t>
      </w:r>
      <w:r w:rsidR="001D2BEB">
        <w:rPr>
          <w:rFonts w:eastAsia="Times New Roman"/>
        </w:rPr>
        <w:t xml:space="preserve">) </w:t>
      </w:r>
      <w:r>
        <w:rPr>
          <w:rFonts w:eastAsia="Times New Roman"/>
        </w:rPr>
        <w:t>deltog i studien. En aktstudie och en intervjustudie genomfördes. Handläggarna uttryckte att det i vanliga arbetet var svårt att få tid att prata med barnen. Eftersom de var med i ett forskningsprojekt tog de sig nu den tiden. De tittade i 147 familjeärenden. I kommunen fanns 314 hushåll (21 140 personer bodde i kommunen).</w:t>
      </w:r>
      <w:r w:rsidR="00FD25D3">
        <w:rPr>
          <w:rFonts w:eastAsia="Times New Roman"/>
        </w:rPr>
        <w:t xml:space="preserve"> En vanlig kommun på landsorten. Många flyktingar fanns i kommunen. 24 syskon</w:t>
      </w:r>
      <w:r w:rsidR="009B280D">
        <w:rPr>
          <w:rFonts w:eastAsia="Times New Roman"/>
        </w:rPr>
        <w:t>-</w:t>
      </w:r>
      <w:r w:rsidR="00FD25D3">
        <w:rPr>
          <w:rFonts w:eastAsia="Times New Roman"/>
        </w:rPr>
        <w:t xml:space="preserve">intervjuer genomfördes (45 barn). I 17  av dessa intervjuer (36 barn) kom barnen från Syrien. </w:t>
      </w:r>
      <w:r w:rsidR="00FE6B24">
        <w:rPr>
          <w:rFonts w:eastAsia="Times New Roman"/>
        </w:rPr>
        <w:t xml:space="preserve">Några familjer hade många barn, men majoritet hade 1-2 barn. Många var födda 2002. </w:t>
      </w:r>
    </w:p>
    <w:p w:rsidR="00FD25D3" w:rsidRDefault="00FD25D3" w:rsidP="007150D9">
      <w:pPr>
        <w:spacing w:after="0" w:line="240" w:lineRule="auto"/>
        <w:rPr>
          <w:rFonts w:eastAsia="Times New Roman"/>
        </w:rPr>
      </w:pPr>
      <w:r>
        <w:rPr>
          <w:rFonts w:eastAsia="Times New Roman"/>
        </w:rPr>
        <w:t>Av de 147 familjerna var många utrikes födda. De flesta barnen bodde med sina föräldrar.</w:t>
      </w:r>
    </w:p>
    <w:p w:rsidR="009B280D" w:rsidRDefault="009B280D" w:rsidP="007150D9">
      <w:pPr>
        <w:spacing w:after="0" w:line="240" w:lineRule="auto"/>
        <w:rPr>
          <w:rFonts w:eastAsia="Times New Roman"/>
        </w:rPr>
      </w:pPr>
    </w:p>
    <w:p w:rsidR="00F51C30" w:rsidRDefault="009B280D" w:rsidP="007150D9">
      <w:pPr>
        <w:spacing w:after="0" w:line="240" w:lineRule="auto"/>
        <w:rPr>
          <w:rFonts w:eastAsia="Times New Roman"/>
        </w:rPr>
      </w:pPr>
      <w:r>
        <w:rPr>
          <w:rFonts w:eastAsia="Times New Roman"/>
        </w:rPr>
        <w:t xml:space="preserve">För att få en bild av barnen studerades </w:t>
      </w:r>
      <w:proofErr w:type="spellStart"/>
      <w:r>
        <w:rPr>
          <w:rFonts w:eastAsia="Times New Roman"/>
        </w:rPr>
        <w:t>akter.</w:t>
      </w:r>
      <w:r w:rsidR="00FD25D3">
        <w:rPr>
          <w:rFonts w:eastAsia="Times New Roman"/>
        </w:rPr>
        <w:t>I</w:t>
      </w:r>
      <w:proofErr w:type="spellEnd"/>
      <w:r w:rsidR="00FD25D3">
        <w:rPr>
          <w:rFonts w:eastAsia="Times New Roman"/>
        </w:rPr>
        <w:t xml:space="preserve"> 61 % av akterna fanns dokumentation om barne</w:t>
      </w:r>
      <w:r w:rsidR="00F51C30">
        <w:rPr>
          <w:rFonts w:eastAsia="Times New Roman"/>
        </w:rPr>
        <w:t>t</w:t>
      </w:r>
      <w:r w:rsidR="00FD25D3">
        <w:rPr>
          <w:rFonts w:eastAsia="Times New Roman"/>
        </w:rPr>
        <w:t xml:space="preserve">. Det fanns något </w:t>
      </w:r>
      <w:r>
        <w:rPr>
          <w:rFonts w:eastAsia="Times New Roman"/>
        </w:rPr>
        <w:t>m</w:t>
      </w:r>
      <w:r w:rsidR="00FD25D3">
        <w:rPr>
          <w:rFonts w:eastAsia="Times New Roman"/>
        </w:rPr>
        <w:t xml:space="preserve">er skrivet om hur barnen bodde i de utrikesfödda </w:t>
      </w:r>
      <w:r w:rsidR="00F51C30">
        <w:rPr>
          <w:rFonts w:eastAsia="Times New Roman"/>
        </w:rPr>
        <w:t xml:space="preserve">ärenden. i 63 ärenden hade det skrivits om </w:t>
      </w:r>
      <w:r>
        <w:rPr>
          <w:rFonts w:eastAsia="Times New Roman"/>
        </w:rPr>
        <w:t>s</w:t>
      </w:r>
      <w:r w:rsidR="00F51C30">
        <w:rPr>
          <w:rFonts w:eastAsia="Times New Roman"/>
        </w:rPr>
        <w:t>kolgången. Ofta stod det att skolgången fungerade. Fritiden var väldigt olika dokumenterad. Mot bakgrund av att en viss del av försörjningsstödet ska gå till barnets fritid så syntes detta lite. I 24 ärenden fanns det dokumenterat om barnet hade någon organiserad fritidsaktivitet.</w:t>
      </w:r>
    </w:p>
    <w:p w:rsidR="00F51C30" w:rsidRDefault="00F51C30" w:rsidP="007150D9">
      <w:pPr>
        <w:spacing w:after="0" w:line="240" w:lineRule="auto"/>
        <w:rPr>
          <w:rFonts w:eastAsia="Times New Roman"/>
        </w:rPr>
      </w:pPr>
    </w:p>
    <w:p w:rsidR="00F51C30" w:rsidRDefault="00F51C30" w:rsidP="007150D9">
      <w:pPr>
        <w:spacing w:after="0" w:line="240" w:lineRule="auto"/>
        <w:rPr>
          <w:rFonts w:eastAsia="Times New Roman"/>
        </w:rPr>
      </w:pPr>
      <w:proofErr w:type="spellStart"/>
      <w:r>
        <w:rPr>
          <w:rFonts w:eastAsia="Times New Roman"/>
        </w:rPr>
        <w:t>Ang</w:t>
      </w:r>
      <w:proofErr w:type="spellEnd"/>
      <w:r>
        <w:rPr>
          <w:rFonts w:eastAsia="Times New Roman"/>
        </w:rPr>
        <w:t xml:space="preserve"> kontakt med andra myndigheter fanns det dokumentation i 44% av ärendena.</w:t>
      </w:r>
      <w:r w:rsidR="0036070A">
        <w:rPr>
          <w:rFonts w:eastAsia="Times New Roman"/>
        </w:rPr>
        <w:t xml:space="preserve"> Mycket samverkan med familjeenheten. </w:t>
      </w:r>
      <w:r w:rsidR="00FE6B24">
        <w:rPr>
          <w:rFonts w:eastAsia="Times New Roman"/>
        </w:rPr>
        <w:t xml:space="preserve">Övriga kontakter är också kontakt vårdcentral,  BUP, </w:t>
      </w:r>
      <w:r w:rsidR="00454F60">
        <w:rPr>
          <w:rFonts w:eastAsia="Times New Roman"/>
        </w:rPr>
        <w:t>M</w:t>
      </w:r>
      <w:r w:rsidR="00FE6B24">
        <w:rPr>
          <w:rFonts w:eastAsia="Times New Roman"/>
        </w:rPr>
        <w:t xml:space="preserve">igrationsverket m </w:t>
      </w:r>
      <w:proofErr w:type="spellStart"/>
      <w:r w:rsidR="00FE6B24">
        <w:rPr>
          <w:rFonts w:eastAsia="Times New Roman"/>
        </w:rPr>
        <w:t>m</w:t>
      </w:r>
      <w:proofErr w:type="spellEnd"/>
      <w:r w:rsidR="00FE6B24">
        <w:rPr>
          <w:rFonts w:eastAsia="Times New Roman"/>
        </w:rPr>
        <w:t xml:space="preserve">. </w:t>
      </w:r>
    </w:p>
    <w:p w:rsidR="009B280D" w:rsidRDefault="009B280D" w:rsidP="007150D9">
      <w:pPr>
        <w:spacing w:after="0" w:line="240" w:lineRule="auto"/>
        <w:rPr>
          <w:rFonts w:eastAsia="Times New Roman"/>
        </w:rPr>
      </w:pPr>
    </w:p>
    <w:p w:rsidR="00FE6B24" w:rsidRDefault="00FE6B24" w:rsidP="00FE6B24">
      <w:pPr>
        <w:spacing w:after="0" w:line="240" w:lineRule="auto"/>
        <w:rPr>
          <w:rFonts w:eastAsia="Times New Roman"/>
        </w:rPr>
      </w:pPr>
      <w:r>
        <w:rPr>
          <w:rFonts w:eastAsia="Times New Roman"/>
        </w:rPr>
        <w:lastRenderedPageBreak/>
        <w:t>I  35 % av ärenden fanns det beslut fattat med hänsyn till barnperspektiv (beslut utanför norm).</w:t>
      </w:r>
      <w:r w:rsidR="009B280D">
        <w:rPr>
          <w:rFonts w:eastAsia="Times New Roman"/>
        </w:rPr>
        <w:t xml:space="preserve"> </w:t>
      </w:r>
      <w:r>
        <w:rPr>
          <w:rFonts w:eastAsia="Times New Roman"/>
        </w:rPr>
        <w:t xml:space="preserve">Kallas barnbeslut och kan vara medlemskort klubbar, klassresa, dator, studentmössa/studentkläder, möbler </w:t>
      </w:r>
      <w:proofErr w:type="spellStart"/>
      <w:r>
        <w:rPr>
          <w:rFonts w:eastAsia="Times New Roman"/>
        </w:rPr>
        <w:t>barnrum</w:t>
      </w:r>
      <w:proofErr w:type="spellEnd"/>
      <w:r>
        <w:rPr>
          <w:rFonts w:eastAsia="Times New Roman"/>
        </w:rPr>
        <w:t xml:space="preserve"> m </w:t>
      </w:r>
      <w:proofErr w:type="spellStart"/>
      <w:r>
        <w:rPr>
          <w:rFonts w:eastAsia="Times New Roman"/>
        </w:rPr>
        <w:t>m</w:t>
      </w:r>
      <w:proofErr w:type="spellEnd"/>
      <w:r>
        <w:rPr>
          <w:rFonts w:eastAsia="Times New Roman"/>
        </w:rPr>
        <w:t>.</w:t>
      </w:r>
    </w:p>
    <w:p w:rsidR="00FE6B24" w:rsidRDefault="00FE6B24" w:rsidP="007150D9">
      <w:pPr>
        <w:spacing w:after="0" w:line="240" w:lineRule="auto"/>
        <w:rPr>
          <w:rFonts w:eastAsia="Times New Roman"/>
        </w:rPr>
      </w:pPr>
    </w:p>
    <w:p w:rsidR="003E5E1D" w:rsidRDefault="00FE6B24" w:rsidP="007150D9">
      <w:pPr>
        <w:spacing w:after="0" w:line="240" w:lineRule="auto"/>
        <w:rPr>
          <w:rFonts w:eastAsia="Times New Roman"/>
        </w:rPr>
      </w:pPr>
      <w:r>
        <w:rPr>
          <w:rFonts w:eastAsia="Times New Roman"/>
        </w:rPr>
        <w:t xml:space="preserve">36 syriska barns erfarenhet och förståelse av försörjningsstöd studerades. Deras föräldrar hade fått lämna etableringsstöd och fanns på försörjningsstöd. </w:t>
      </w:r>
      <w:r w:rsidR="009B280D">
        <w:rPr>
          <w:rFonts w:eastAsia="Times New Roman"/>
        </w:rPr>
        <w:t xml:space="preserve">En del </w:t>
      </w:r>
      <w:r>
        <w:rPr>
          <w:rFonts w:eastAsia="Times New Roman"/>
        </w:rPr>
        <w:t xml:space="preserve">familjer hade bara haft försörjningsstöd i några månader. Hur gör </w:t>
      </w:r>
      <w:r w:rsidR="00CD6AA0">
        <w:rPr>
          <w:rFonts w:eastAsia="Times New Roman"/>
        </w:rPr>
        <w:t>barnen</w:t>
      </w:r>
      <w:r>
        <w:rPr>
          <w:rFonts w:eastAsia="Times New Roman"/>
        </w:rPr>
        <w:t xml:space="preserve"> </w:t>
      </w:r>
      <w:r w:rsidR="00CD6AA0">
        <w:rPr>
          <w:rFonts w:eastAsia="Times New Roman"/>
        </w:rPr>
        <w:t>”</w:t>
      </w:r>
      <w:r>
        <w:rPr>
          <w:rFonts w:eastAsia="Times New Roman"/>
        </w:rPr>
        <w:t>någon mening</w:t>
      </w:r>
      <w:r w:rsidR="00CD6AA0">
        <w:rPr>
          <w:rFonts w:eastAsia="Times New Roman"/>
        </w:rPr>
        <w:t>”</w:t>
      </w:r>
      <w:r w:rsidR="00F73AFB">
        <w:rPr>
          <w:rFonts w:eastAsia="Times New Roman"/>
        </w:rPr>
        <w:t xml:space="preserve"> (tolkar)</w:t>
      </w:r>
      <w:r>
        <w:rPr>
          <w:rFonts w:eastAsia="Times New Roman"/>
        </w:rPr>
        <w:t xml:space="preserve"> att föräldrarna har försörjningsstöd som inkomstkälla. </w:t>
      </w:r>
      <w:r w:rsidR="001F072A">
        <w:rPr>
          <w:rFonts w:eastAsia="Times New Roman"/>
        </w:rPr>
        <w:t>Kopplat till meningsskapandet handlar man. Teoribildningen i denna forskning är att då  ungdomarna inte har makt i detta med pengarna så blir försörjningsstödsekreterare</w:t>
      </w:r>
      <w:r w:rsidR="009B280D">
        <w:rPr>
          <w:rFonts w:eastAsia="Times New Roman"/>
        </w:rPr>
        <w:t>n</w:t>
      </w:r>
      <w:r w:rsidR="001F072A">
        <w:rPr>
          <w:rFonts w:eastAsia="Times New Roman"/>
        </w:rPr>
        <w:t xml:space="preserve"> en relationell resurs för barn och unga att få det bättre. Även lärare kan vara en relationell resurs då man behöver hjälp hemma för att föräldrarna bråkar. Det finns också kulturella resurser som handlar om att man bor i en kommun som har ett tydligt barnperspektiv.</w:t>
      </w:r>
    </w:p>
    <w:p w:rsidR="001F072A" w:rsidRDefault="001F072A" w:rsidP="007150D9">
      <w:pPr>
        <w:spacing w:after="0" w:line="240" w:lineRule="auto"/>
        <w:rPr>
          <w:rFonts w:eastAsia="Times New Roman"/>
        </w:rPr>
      </w:pPr>
    </w:p>
    <w:p w:rsidR="001F072A" w:rsidRDefault="001F072A" w:rsidP="007150D9">
      <w:pPr>
        <w:spacing w:after="0" w:line="240" w:lineRule="auto"/>
        <w:rPr>
          <w:rFonts w:eastAsia="Times New Roman"/>
        </w:rPr>
      </w:pPr>
      <w:r>
        <w:rPr>
          <w:rFonts w:eastAsia="Times New Roman"/>
        </w:rPr>
        <w:t>Barnen intervjuades tillsammans med sina syskon. De ville ha det så. Under intervjun kunde barnen uttrycka att de tyckte olika</w:t>
      </w:r>
      <w:r w:rsidR="00C60D0D">
        <w:rPr>
          <w:rFonts w:eastAsia="Times New Roman"/>
        </w:rPr>
        <w:t xml:space="preserve"> och</w:t>
      </w:r>
      <w:r w:rsidR="00CB228B">
        <w:rPr>
          <w:rFonts w:eastAsia="Times New Roman"/>
        </w:rPr>
        <w:t xml:space="preserve"> de kunde</w:t>
      </w:r>
      <w:r w:rsidR="00C60D0D">
        <w:rPr>
          <w:rFonts w:eastAsia="Times New Roman"/>
        </w:rPr>
        <w:t xml:space="preserve"> diskutera sig emellan.</w:t>
      </w:r>
      <w:r>
        <w:rPr>
          <w:rFonts w:eastAsia="Times New Roman"/>
        </w:rPr>
        <w:t xml:space="preserve"> </w:t>
      </w:r>
      <w:r w:rsidR="00C60D0D">
        <w:rPr>
          <w:rFonts w:eastAsia="Times New Roman"/>
        </w:rPr>
        <w:t>De tyckte att försörjningsstödet är absolut tillräckligt för familjen.</w:t>
      </w:r>
      <w:r w:rsidR="00811D00">
        <w:rPr>
          <w:rFonts w:eastAsia="Times New Roman"/>
        </w:rPr>
        <w:t xml:space="preserve"> De klara sig bra med pengarna de får.</w:t>
      </w:r>
      <w:r w:rsidR="00CB228B">
        <w:rPr>
          <w:rFonts w:eastAsia="Times New Roman"/>
        </w:rPr>
        <w:t xml:space="preserve"> Ingen sa att de får för lite pengar.</w:t>
      </w:r>
      <w:r w:rsidR="00C60D0D">
        <w:rPr>
          <w:rFonts w:eastAsia="Times New Roman"/>
        </w:rPr>
        <w:t xml:space="preserve"> De kunde beskriva att föräldrarna var olika i  hanteringen av pengar. Tex att pappan köpte för mycket, för att han var generös.</w:t>
      </w:r>
      <w:r w:rsidR="00811D00">
        <w:rPr>
          <w:rFonts w:eastAsia="Times New Roman"/>
        </w:rPr>
        <w:t xml:space="preserve"> I Syrien köpte han det han ville.</w:t>
      </w:r>
      <w:r w:rsidR="00C60D0D">
        <w:rPr>
          <w:rFonts w:eastAsia="Times New Roman"/>
        </w:rPr>
        <w:t xml:space="preserve"> Nu i Sverige skulle man leva på en</w:t>
      </w:r>
      <w:r w:rsidR="00CB228B">
        <w:rPr>
          <w:rFonts w:eastAsia="Times New Roman"/>
        </w:rPr>
        <w:t xml:space="preserve"> </w:t>
      </w:r>
      <w:r w:rsidR="009B280D">
        <w:rPr>
          <w:rFonts w:eastAsia="Times New Roman"/>
        </w:rPr>
        <w:t>”</w:t>
      </w:r>
      <w:r w:rsidR="00CB228B">
        <w:rPr>
          <w:rFonts w:eastAsia="Times New Roman"/>
        </w:rPr>
        <w:t>fast</w:t>
      </w:r>
      <w:r w:rsidR="00C60D0D">
        <w:rPr>
          <w:rFonts w:eastAsia="Times New Roman"/>
        </w:rPr>
        <w:t xml:space="preserve"> lön</w:t>
      </w:r>
      <w:r w:rsidR="009B280D">
        <w:rPr>
          <w:rFonts w:eastAsia="Times New Roman"/>
        </w:rPr>
        <w:t>”</w:t>
      </w:r>
      <w:r w:rsidR="00C60D0D">
        <w:rPr>
          <w:rFonts w:eastAsia="Times New Roman"/>
        </w:rPr>
        <w:t xml:space="preserve"> så då fick man vara mer försiktig. Det behövdes bättre kontroll av vilka behov som inköpen skulle tillgodose.</w:t>
      </w:r>
      <w:r w:rsidR="001F61E9">
        <w:rPr>
          <w:rFonts w:eastAsia="Times New Roman"/>
        </w:rPr>
        <w:t xml:space="preserve"> Några ungdomar från Syren kunde prata om att i Syrien hade de resurser, men att kriget gör att ”man förlorar mycket”. De fick ju </w:t>
      </w:r>
      <w:r w:rsidR="009B280D">
        <w:rPr>
          <w:rFonts w:eastAsia="Times New Roman"/>
        </w:rPr>
        <w:t xml:space="preserve">ändå </w:t>
      </w:r>
      <w:r w:rsidR="001F61E9">
        <w:rPr>
          <w:rFonts w:eastAsia="Times New Roman"/>
        </w:rPr>
        <w:t>vara med sin familj. Därmed var inte pengarna så viktiga.</w:t>
      </w:r>
      <w:r w:rsidR="002E79BA">
        <w:rPr>
          <w:rFonts w:eastAsia="Times New Roman"/>
        </w:rPr>
        <w:t xml:space="preserve"> Ett annat tema i samtalen är att det är svårt för barnen att de tar andras pengar. Andra betalar skatt och de tar av de  pengarna. Det känns att </w:t>
      </w:r>
      <w:r w:rsidR="009B280D">
        <w:rPr>
          <w:rFonts w:eastAsia="Times New Roman"/>
        </w:rPr>
        <w:t>”</w:t>
      </w:r>
      <w:r w:rsidR="002E79BA">
        <w:rPr>
          <w:rFonts w:eastAsia="Times New Roman"/>
        </w:rPr>
        <w:t>ta pengar</w:t>
      </w:r>
      <w:r w:rsidR="009B280D">
        <w:rPr>
          <w:rFonts w:eastAsia="Times New Roman"/>
        </w:rPr>
        <w:t>”</w:t>
      </w:r>
      <w:r w:rsidR="002E79BA">
        <w:rPr>
          <w:rFonts w:eastAsia="Times New Roman"/>
        </w:rPr>
        <w:t xml:space="preserve"> och de uttrycker att de vill lämna tillbaka pengarna när de börjar jobba. Flera barn beskrev detta. De var medvetna om det svenska skattesystemet och fördelningspolitik</w:t>
      </w:r>
      <w:r w:rsidR="009D6B28">
        <w:rPr>
          <w:rFonts w:eastAsia="Times New Roman"/>
        </w:rPr>
        <w:t>.</w:t>
      </w:r>
      <w:r w:rsidR="00C802C4">
        <w:rPr>
          <w:rFonts w:eastAsia="Times New Roman"/>
        </w:rPr>
        <w:t xml:space="preserve"> Flera barn/ungdomar kan se att de genom att försörjningsstöd kunde de få pengar till familjen</w:t>
      </w:r>
      <w:r w:rsidR="009B280D">
        <w:rPr>
          <w:rFonts w:eastAsia="Times New Roman"/>
        </w:rPr>
        <w:t>,</w:t>
      </w:r>
      <w:r w:rsidR="00C802C4">
        <w:rPr>
          <w:rFonts w:eastAsia="Times New Roman"/>
        </w:rPr>
        <w:t xml:space="preserve"> och då hade de en möjlighet att kunna gå i skolan och skaffa sig en utbildning. I Syren hade de fått börja arbeta om familjen inte hade ekonomiska resurser.</w:t>
      </w:r>
      <w:r w:rsidR="00B32085">
        <w:rPr>
          <w:rFonts w:eastAsia="Times New Roman"/>
        </w:rPr>
        <w:t xml:space="preserve"> Det finns hopp för framtiden. Man behöver inte bara tänka på pengar till mat då det finns försörjningsstöd. Försörjningsstöd ses som en tillgång och något som är värdefullt.</w:t>
      </w:r>
      <w:r w:rsidR="002D1DF9">
        <w:rPr>
          <w:rFonts w:eastAsia="Times New Roman"/>
        </w:rPr>
        <w:t xml:space="preserve"> Man kan skaffa sig en utbildning. </w:t>
      </w:r>
      <w:r w:rsidR="00B32085">
        <w:rPr>
          <w:rFonts w:eastAsia="Times New Roman"/>
        </w:rPr>
        <w:t xml:space="preserve">Det finns inte en fattigdomsstämpel och </w:t>
      </w:r>
      <w:r w:rsidR="002D1DF9">
        <w:rPr>
          <w:rFonts w:eastAsia="Times New Roman"/>
        </w:rPr>
        <w:t xml:space="preserve">ger inte </w:t>
      </w:r>
      <w:r w:rsidR="00B32085">
        <w:rPr>
          <w:rFonts w:eastAsia="Times New Roman"/>
        </w:rPr>
        <w:t xml:space="preserve">skamkänsla. Pengarna är inte problemet uttrycker någon, utan att de inte har jobb. </w:t>
      </w:r>
    </w:p>
    <w:p w:rsidR="00B32085" w:rsidRDefault="00B32085" w:rsidP="007150D9">
      <w:pPr>
        <w:spacing w:after="0" w:line="240" w:lineRule="auto"/>
        <w:rPr>
          <w:rFonts w:eastAsia="Times New Roman"/>
        </w:rPr>
      </w:pPr>
    </w:p>
    <w:p w:rsidR="00B32085" w:rsidRDefault="00B32085" w:rsidP="007150D9">
      <w:pPr>
        <w:spacing w:after="0" w:line="240" w:lineRule="auto"/>
        <w:rPr>
          <w:rFonts w:eastAsia="Times New Roman"/>
        </w:rPr>
      </w:pPr>
      <w:r>
        <w:rPr>
          <w:rFonts w:eastAsia="Times New Roman"/>
        </w:rPr>
        <w:t>Ur gruppen med inrikes födda svarade ungdomar lite olika på frågan</w:t>
      </w:r>
      <w:r w:rsidR="00726E5A">
        <w:rPr>
          <w:rFonts w:eastAsia="Times New Roman"/>
        </w:rPr>
        <w:t>:</w:t>
      </w:r>
      <w:r>
        <w:rPr>
          <w:rFonts w:eastAsia="Times New Roman"/>
        </w:rPr>
        <w:t xml:space="preserve"> hur tror Du det skulle vara om Du var med på ett besök på försörjningsstöd? </w:t>
      </w:r>
      <w:r w:rsidR="00726E5A">
        <w:rPr>
          <w:rFonts w:eastAsia="Times New Roman"/>
        </w:rPr>
        <w:t>Någon sa</w:t>
      </w:r>
      <w:r>
        <w:rPr>
          <w:rFonts w:eastAsia="Times New Roman"/>
        </w:rPr>
        <w:t xml:space="preserve"> svarade att </w:t>
      </w:r>
      <w:r w:rsidR="00726E5A">
        <w:rPr>
          <w:rFonts w:eastAsia="Times New Roman"/>
        </w:rPr>
        <w:t>det skulle vara skönt att få säga vad man tycker och tänker</w:t>
      </w:r>
      <w:r w:rsidR="006A65EB">
        <w:rPr>
          <w:rFonts w:eastAsia="Times New Roman"/>
        </w:rPr>
        <w:t>. N</w:t>
      </w:r>
      <w:r w:rsidR="00726E5A">
        <w:rPr>
          <w:rFonts w:eastAsia="Times New Roman"/>
        </w:rPr>
        <w:t xml:space="preserve">ågon annan </w:t>
      </w:r>
      <w:r w:rsidR="006A65EB">
        <w:rPr>
          <w:rFonts w:eastAsia="Times New Roman"/>
        </w:rPr>
        <w:t xml:space="preserve">sa </w:t>
      </w:r>
      <w:r w:rsidR="00726E5A">
        <w:rPr>
          <w:rFonts w:eastAsia="Times New Roman"/>
        </w:rPr>
        <w:t xml:space="preserve">att ”det kvittar - </w:t>
      </w:r>
      <w:r>
        <w:rPr>
          <w:rFonts w:eastAsia="Times New Roman"/>
        </w:rPr>
        <w:t>jag ju så svårt att snacka”</w:t>
      </w:r>
      <w:r w:rsidR="00726E5A">
        <w:rPr>
          <w:rFonts w:eastAsia="Times New Roman"/>
        </w:rPr>
        <w:t>.</w:t>
      </w:r>
      <w:r>
        <w:rPr>
          <w:rFonts w:eastAsia="Times New Roman"/>
        </w:rPr>
        <w:t xml:space="preserve"> </w:t>
      </w:r>
      <w:r w:rsidR="006A65EB">
        <w:rPr>
          <w:rFonts w:eastAsia="Times New Roman"/>
        </w:rPr>
        <w:t xml:space="preserve">En annan ungdom </w:t>
      </w:r>
      <w:r w:rsidR="00726E5A">
        <w:rPr>
          <w:rFonts w:eastAsia="Times New Roman"/>
        </w:rPr>
        <w:t>sa att  det skulle vara meningslöst att vara med vid ett sådant besök då försörjningssekreteraren inte är den som beslutar om pengarna.</w:t>
      </w:r>
      <w:r w:rsidR="006A65EB">
        <w:rPr>
          <w:rFonts w:eastAsia="Times New Roman"/>
        </w:rPr>
        <w:t xml:space="preserve"> Ytterligare någon sa att hen nog bara skulle bli arg</w:t>
      </w:r>
      <w:r w:rsidR="009B280D">
        <w:rPr>
          <w:rFonts w:eastAsia="Times New Roman"/>
        </w:rPr>
        <w:t>,</w:t>
      </w:r>
      <w:r w:rsidR="006A65EB">
        <w:rPr>
          <w:rFonts w:eastAsia="Times New Roman"/>
        </w:rPr>
        <w:t xml:space="preserve"> och att de förmodligen inte sa så mycket vettigt på dessa möten. Fler röster från ungdomar; Det skulle vara intressant att få veta hur de som jobbar där tänker.” Jag skulle vilja att de lyssnar och förstår” och inte bara har en ny dag på jobbet. De ska lyssna på var och en och inte dra alla över en kam. Alla ska få det de behöver och alla behöver inte samma sak.</w:t>
      </w:r>
    </w:p>
    <w:p w:rsidR="00FE6B24" w:rsidRDefault="00FE6B24" w:rsidP="007150D9">
      <w:pPr>
        <w:spacing w:after="0" w:line="240" w:lineRule="auto"/>
        <w:rPr>
          <w:rFonts w:eastAsia="Times New Roman"/>
        </w:rPr>
      </w:pPr>
    </w:p>
    <w:p w:rsidR="00F51C30" w:rsidRDefault="00D61363" w:rsidP="007150D9">
      <w:pPr>
        <w:spacing w:after="0" w:line="240" w:lineRule="auto"/>
        <w:rPr>
          <w:rFonts w:eastAsia="Times New Roman"/>
        </w:rPr>
      </w:pPr>
      <w:r>
        <w:rPr>
          <w:rFonts w:eastAsia="Times New Roman"/>
        </w:rPr>
        <w:t>Anette tar upp hur vikt</w:t>
      </w:r>
      <w:r w:rsidR="00556CDA">
        <w:rPr>
          <w:rFonts w:eastAsia="Times New Roman"/>
        </w:rPr>
        <w:t>ig</w:t>
      </w:r>
      <w:r>
        <w:rPr>
          <w:rFonts w:eastAsia="Times New Roman"/>
        </w:rPr>
        <w:t xml:space="preserve">t systematisk uppföljning är för </w:t>
      </w:r>
      <w:r w:rsidR="00556CDA">
        <w:rPr>
          <w:rFonts w:eastAsia="Times New Roman"/>
        </w:rPr>
        <w:t>a</w:t>
      </w:r>
      <w:r>
        <w:rPr>
          <w:rFonts w:eastAsia="Times New Roman"/>
        </w:rPr>
        <w:t>tt få fakta</w:t>
      </w:r>
      <w:r w:rsidR="00556CDA">
        <w:rPr>
          <w:rFonts w:eastAsia="Times New Roman"/>
        </w:rPr>
        <w:t>/</w:t>
      </w:r>
      <w:r>
        <w:rPr>
          <w:rFonts w:eastAsia="Times New Roman"/>
        </w:rPr>
        <w:t xml:space="preserve"> kunskap som kan lyftas på handläggarnivå, ledningsnivå, politikernivå och samhällsnivå.</w:t>
      </w:r>
      <w:r w:rsidR="00556CDA">
        <w:rPr>
          <w:rFonts w:eastAsia="Times New Roman"/>
        </w:rPr>
        <w:t xml:space="preserve"> Viktigt att beskriva att vi systematiskt arbetar med ett synsätt på barn som rättighetsbärare.</w:t>
      </w:r>
    </w:p>
    <w:p w:rsidR="00F12444" w:rsidRDefault="00F12444" w:rsidP="007150D9">
      <w:pPr>
        <w:spacing w:after="0" w:line="240" w:lineRule="auto"/>
        <w:rPr>
          <w:rFonts w:eastAsia="Times New Roman"/>
        </w:rPr>
      </w:pPr>
    </w:p>
    <w:p w:rsidR="00F12444" w:rsidRDefault="00F12444" w:rsidP="007150D9">
      <w:pPr>
        <w:spacing w:after="0" w:line="240" w:lineRule="auto"/>
        <w:rPr>
          <w:rFonts w:eastAsia="Times New Roman"/>
        </w:rPr>
      </w:pPr>
      <w:r>
        <w:rPr>
          <w:rFonts w:eastAsia="Times New Roman"/>
        </w:rPr>
        <w:t>Anette summerar sin föredragning: Kommer man från Syrien är det en ganska positiv syn man har på försörjningsstöd. Det är tillräckligt, det ger möjlighet och man vill betala tillbaka. Barnen har skolambitioner och positiva framtidsutsikter.</w:t>
      </w:r>
    </w:p>
    <w:p w:rsidR="00F12444" w:rsidRDefault="00F12444" w:rsidP="007150D9">
      <w:pPr>
        <w:spacing w:after="0" w:line="240" w:lineRule="auto"/>
        <w:rPr>
          <w:rFonts w:eastAsia="Times New Roman"/>
        </w:rPr>
      </w:pPr>
    </w:p>
    <w:p w:rsidR="00FD25D3" w:rsidRDefault="00F12444" w:rsidP="007150D9">
      <w:pPr>
        <w:spacing w:after="0" w:line="240" w:lineRule="auto"/>
        <w:rPr>
          <w:rFonts w:eastAsia="Times New Roman"/>
        </w:rPr>
      </w:pPr>
      <w:r>
        <w:rPr>
          <w:rFonts w:eastAsia="Times New Roman"/>
        </w:rPr>
        <w:t>Vad ska man ha den här kunskapen till? Bra att förstå den dubbla synen barnen har i upplevelsen av försörjningsstöd som inkomstkälla. Ta inte för givet att barnen upplever det som en negativ sak. Därför kan det vara värdefullt att prata med barnen om ekonomi och möjligheter till försörjning. Barn/ungdomar skriver in sig som ansvariga i familjens ekonomi. Man kan inte se dem som icke delaktiga i familjens ekonomi.</w:t>
      </w:r>
      <w:r w:rsidR="00172197">
        <w:rPr>
          <w:rFonts w:eastAsia="Times New Roman"/>
        </w:rPr>
        <w:t xml:space="preserve"> Man kan inte tänka att man ska skydda barnen från det, då barnen tar på sig det ansvaret ändå. Barn kan ändå erbjudas samtal om ekonomin</w:t>
      </w:r>
      <w:r w:rsidR="009B280D">
        <w:rPr>
          <w:rFonts w:eastAsia="Times New Roman"/>
        </w:rPr>
        <w:t>,</w:t>
      </w:r>
      <w:r w:rsidR="00172197">
        <w:rPr>
          <w:rFonts w:eastAsia="Times New Roman"/>
        </w:rPr>
        <w:t xml:space="preserve"> som de kan tacka nej till.</w:t>
      </w:r>
    </w:p>
    <w:p w:rsidR="00172197" w:rsidRDefault="00172197" w:rsidP="007150D9">
      <w:pPr>
        <w:spacing w:after="0" w:line="240" w:lineRule="auto"/>
        <w:rPr>
          <w:rFonts w:eastAsia="Times New Roman"/>
        </w:rPr>
      </w:pPr>
    </w:p>
    <w:p w:rsidR="00E149FE" w:rsidRDefault="00E149FE" w:rsidP="00E149FE">
      <w:pPr>
        <w:rPr>
          <w:rFonts w:eastAsia="Times New Roman"/>
          <w:b/>
          <w:bCs/>
        </w:rPr>
      </w:pPr>
      <w:r>
        <w:rPr>
          <w:rFonts w:eastAsia="Times New Roman"/>
          <w:b/>
          <w:bCs/>
        </w:rPr>
        <w:t>Läs mer om Anettes studie ”Barn- och unga i försörjningsärenden”.</w:t>
      </w:r>
    </w:p>
    <w:p w:rsidR="00E149FE" w:rsidRDefault="00E149FE" w:rsidP="00E149FE">
      <w:r>
        <w:rPr>
          <w:rFonts w:eastAsia="Times New Roman"/>
          <w:b/>
          <w:bCs/>
        </w:rPr>
        <w:t xml:space="preserve"> </w:t>
      </w:r>
      <w:hyperlink r:id="rId6" w:history="1">
        <w:r>
          <w:rPr>
            <w:rStyle w:val="Hyperlnk"/>
          </w:rPr>
          <w:t>http://hv.diva-portal.org/smash/get/diva2:1425602/FULLTEXT01.pdf</w:t>
        </w:r>
      </w:hyperlink>
    </w:p>
    <w:p w:rsidR="00E149FE" w:rsidRDefault="00E149FE" w:rsidP="007150D9">
      <w:pPr>
        <w:spacing w:after="0" w:line="240" w:lineRule="auto"/>
        <w:rPr>
          <w:rFonts w:eastAsia="Times New Roman"/>
          <w:b/>
          <w:bCs/>
        </w:rPr>
      </w:pPr>
    </w:p>
    <w:p w:rsidR="007150D9" w:rsidRDefault="007150D9" w:rsidP="007150D9">
      <w:pPr>
        <w:spacing w:after="0" w:line="240" w:lineRule="auto"/>
        <w:rPr>
          <w:rFonts w:eastAsia="Times New Roman"/>
          <w:b/>
          <w:bCs/>
        </w:rPr>
      </w:pPr>
    </w:p>
    <w:p w:rsidR="00144D75" w:rsidRPr="007150D9" w:rsidRDefault="00144D75" w:rsidP="007150D9">
      <w:pPr>
        <w:rPr>
          <w:rFonts w:eastAsia="Times New Roman"/>
        </w:rPr>
      </w:pPr>
      <w:r w:rsidRPr="007150D9">
        <w:rPr>
          <w:rFonts w:eastAsia="Times New Roman"/>
          <w:b/>
          <w:bCs/>
        </w:rPr>
        <w:t>Frågor från deltagarna:</w:t>
      </w:r>
      <w:r w:rsidRPr="007150D9">
        <w:rPr>
          <w:rFonts w:eastAsia="Times New Roman"/>
        </w:rPr>
        <w:t xml:space="preserve"> </w:t>
      </w:r>
    </w:p>
    <w:p w:rsidR="00144D75" w:rsidRPr="00240CD5" w:rsidRDefault="00144D75" w:rsidP="007150D9">
      <w:pPr>
        <w:spacing w:after="0" w:line="240" w:lineRule="auto"/>
        <w:rPr>
          <w:rFonts w:eastAsia="Times New Roman"/>
          <w:b/>
          <w:bCs/>
        </w:rPr>
      </w:pPr>
      <w:r w:rsidRPr="00240CD5">
        <w:rPr>
          <w:rFonts w:eastAsia="Times New Roman"/>
          <w:b/>
          <w:bCs/>
        </w:rPr>
        <w:t>Hur gör man med ensamkommande ungdomar med TUT på ”nya gymnasielagen” som avslutat sina studier och inte hittat arbete inom tidsramen de har?</w:t>
      </w:r>
      <w:r w:rsidR="00C556EB" w:rsidRPr="00240CD5">
        <w:rPr>
          <w:rFonts w:eastAsia="Times New Roman"/>
          <w:b/>
          <w:bCs/>
        </w:rPr>
        <w:t xml:space="preserve"> Dessutom bor de i bostäder tillhandahållna av socialtjänsten.</w:t>
      </w:r>
      <w:r w:rsidR="00AD0D0F" w:rsidRPr="00240CD5">
        <w:rPr>
          <w:rFonts w:eastAsia="Times New Roman"/>
          <w:b/>
          <w:bCs/>
        </w:rPr>
        <w:t xml:space="preserve"> </w:t>
      </w:r>
    </w:p>
    <w:p w:rsidR="00AD0D0F" w:rsidRPr="00240CD5" w:rsidRDefault="00AD0D0F" w:rsidP="007150D9">
      <w:pPr>
        <w:spacing w:after="0" w:line="240" w:lineRule="auto"/>
        <w:rPr>
          <w:rFonts w:eastAsia="Times New Roman"/>
          <w:b/>
          <w:bCs/>
        </w:rPr>
      </w:pPr>
    </w:p>
    <w:p w:rsidR="00113AEF" w:rsidRDefault="009A65AB" w:rsidP="007150D9">
      <w:pPr>
        <w:spacing w:after="0" w:line="240" w:lineRule="auto"/>
        <w:rPr>
          <w:rFonts w:eastAsia="Times New Roman"/>
        </w:rPr>
      </w:pPr>
      <w:r>
        <w:rPr>
          <w:rFonts w:eastAsia="Times New Roman"/>
        </w:rPr>
        <w:t>Deltagarna diskuterar svårighet</w:t>
      </w:r>
      <w:r w:rsidR="00454F60">
        <w:rPr>
          <w:rFonts w:eastAsia="Times New Roman"/>
        </w:rPr>
        <w:t>er</w:t>
      </w:r>
      <w:r>
        <w:rPr>
          <w:rFonts w:eastAsia="Times New Roman"/>
        </w:rPr>
        <w:t xml:space="preserve"> där uppehållstillstånd löpt ut, det inte går att söka förlängning, och</w:t>
      </w:r>
      <w:r w:rsidR="00113AEF">
        <w:rPr>
          <w:rFonts w:eastAsia="Times New Roman"/>
        </w:rPr>
        <w:t>/eller</w:t>
      </w:r>
      <w:r>
        <w:rPr>
          <w:rFonts w:eastAsia="Times New Roman"/>
        </w:rPr>
        <w:t xml:space="preserve"> utvisningsbeslut har vunnit laga kraft.</w:t>
      </w:r>
      <w:r w:rsidR="00454F60">
        <w:rPr>
          <w:rFonts w:eastAsia="Times New Roman"/>
        </w:rPr>
        <w:t xml:space="preserve"> </w:t>
      </w:r>
      <w:r w:rsidR="00113AEF">
        <w:rPr>
          <w:rFonts w:eastAsia="Times New Roman"/>
        </w:rPr>
        <w:t>En större grupp som har uppehållstillstånd som går ut i höst</w:t>
      </w:r>
      <w:r w:rsidR="00454F60">
        <w:rPr>
          <w:rFonts w:eastAsia="Times New Roman"/>
        </w:rPr>
        <w:t xml:space="preserve"> blir aktuell.</w:t>
      </w:r>
      <w:r w:rsidR="00454F60" w:rsidRPr="00454F60">
        <w:rPr>
          <w:rFonts w:eastAsia="Times New Roman"/>
        </w:rPr>
        <w:t xml:space="preserve"> </w:t>
      </w:r>
      <w:r w:rsidR="00454F60">
        <w:rPr>
          <w:rFonts w:eastAsia="Times New Roman"/>
        </w:rPr>
        <w:t>Hänvisning till Migrationsverket och trolig utvisning</w:t>
      </w:r>
      <w:r w:rsidR="00454F60">
        <w:rPr>
          <w:rFonts w:eastAsia="Times New Roman"/>
        </w:rPr>
        <w:t xml:space="preserve">. När det gäller Coronasituationen och att återvända är bedömningen att man trots det läget kan återvända. Men det ska finns bokningsbara reor och personen sak ju samarbeta. </w:t>
      </w:r>
    </w:p>
    <w:p w:rsidR="00113AEF" w:rsidRDefault="00113AEF" w:rsidP="007150D9">
      <w:pPr>
        <w:spacing w:after="0" w:line="240" w:lineRule="auto"/>
        <w:rPr>
          <w:rFonts w:eastAsia="Times New Roman"/>
        </w:rPr>
      </w:pPr>
    </w:p>
    <w:p w:rsidR="009A65AB" w:rsidRDefault="009A65AB" w:rsidP="007150D9">
      <w:pPr>
        <w:spacing w:after="0" w:line="240" w:lineRule="auto"/>
        <w:rPr>
          <w:rFonts w:eastAsia="Times New Roman"/>
        </w:rPr>
      </w:pPr>
      <w:r>
        <w:rPr>
          <w:rFonts w:eastAsia="Times New Roman"/>
        </w:rPr>
        <w:t>Försörjningsstödsb</w:t>
      </w:r>
      <w:r w:rsidR="00454F60">
        <w:rPr>
          <w:rFonts w:eastAsia="Times New Roman"/>
        </w:rPr>
        <w:t>edömningar</w:t>
      </w:r>
      <w:r>
        <w:rPr>
          <w:rFonts w:eastAsia="Times New Roman"/>
        </w:rPr>
        <w:t xml:space="preserve"> bygger på att dessa personer ska bedömas som andra</w:t>
      </w:r>
      <w:r w:rsidR="00113AEF">
        <w:rPr>
          <w:rFonts w:eastAsia="Times New Roman"/>
        </w:rPr>
        <w:t>. F</w:t>
      </w:r>
      <w:r>
        <w:rPr>
          <w:rFonts w:eastAsia="Times New Roman"/>
        </w:rPr>
        <w:t xml:space="preserve">lera kommuner tillämpar avslag </w:t>
      </w:r>
      <w:r w:rsidR="00454F60">
        <w:rPr>
          <w:rFonts w:eastAsia="Times New Roman"/>
        </w:rPr>
        <w:t xml:space="preserve"> SOL </w:t>
      </w:r>
      <w:r>
        <w:rPr>
          <w:rFonts w:eastAsia="Times New Roman"/>
        </w:rPr>
        <w:t>4:1</w:t>
      </w:r>
      <w:r w:rsidR="00454F60">
        <w:rPr>
          <w:rFonts w:eastAsia="Times New Roman"/>
        </w:rPr>
        <w:t xml:space="preserve"> </w:t>
      </w:r>
      <w:r>
        <w:rPr>
          <w:rFonts w:eastAsia="Times New Roman"/>
        </w:rPr>
        <w:t>och n</w:t>
      </w:r>
      <w:r w:rsidR="00113AEF">
        <w:rPr>
          <w:rFonts w:eastAsia="Times New Roman"/>
        </w:rPr>
        <w:t>ödprövning</w:t>
      </w:r>
      <w:r w:rsidR="00454F60">
        <w:rPr>
          <w:rFonts w:eastAsia="Times New Roman"/>
        </w:rPr>
        <w:t xml:space="preserve"> SOL</w:t>
      </w:r>
      <w:r w:rsidR="00113AEF">
        <w:rPr>
          <w:rFonts w:eastAsia="Times New Roman"/>
        </w:rPr>
        <w:t xml:space="preserve"> 4</w:t>
      </w:r>
      <w:r w:rsidR="00454F60">
        <w:rPr>
          <w:rFonts w:eastAsia="Times New Roman"/>
        </w:rPr>
        <w:t>:</w:t>
      </w:r>
      <w:r w:rsidR="00113AEF">
        <w:rPr>
          <w:rFonts w:eastAsia="Times New Roman"/>
        </w:rPr>
        <w:t>2.</w:t>
      </w:r>
    </w:p>
    <w:p w:rsidR="00113AEF" w:rsidRDefault="00113AEF" w:rsidP="007150D9">
      <w:pPr>
        <w:spacing w:after="0" w:line="240" w:lineRule="auto"/>
        <w:rPr>
          <w:rFonts w:eastAsia="Times New Roman"/>
        </w:rPr>
      </w:pPr>
    </w:p>
    <w:p w:rsidR="009A65AB" w:rsidRDefault="00454F60" w:rsidP="007150D9">
      <w:pPr>
        <w:spacing w:after="0" w:line="240" w:lineRule="auto"/>
        <w:rPr>
          <w:rFonts w:eastAsia="Times New Roman"/>
        </w:rPr>
      </w:pPr>
      <w:r>
        <w:rPr>
          <w:rFonts w:eastAsia="Times New Roman"/>
        </w:rPr>
        <w:t xml:space="preserve">Det finns en del att läsa  i </w:t>
      </w:r>
      <w:proofErr w:type="spellStart"/>
      <w:r>
        <w:rPr>
          <w:rFonts w:eastAsia="Times New Roman"/>
        </w:rPr>
        <w:t>bif</w:t>
      </w:r>
      <w:proofErr w:type="spellEnd"/>
      <w:r>
        <w:rPr>
          <w:rFonts w:eastAsia="Times New Roman"/>
        </w:rPr>
        <w:t xml:space="preserve"> PM om ny möjlighet till uppehållstillstå</w:t>
      </w:r>
      <w:r w:rsidR="00240CD5">
        <w:rPr>
          <w:rFonts w:eastAsia="Times New Roman"/>
        </w:rPr>
        <w:t>n</w:t>
      </w:r>
      <w:r>
        <w:rPr>
          <w:rFonts w:eastAsia="Times New Roman"/>
        </w:rPr>
        <w:t>d.</w:t>
      </w:r>
      <w:r w:rsidR="00240CD5">
        <w:rPr>
          <w:rFonts w:eastAsia="Times New Roman"/>
        </w:rPr>
        <w:t xml:space="preserve"> Men det står ingen om vad som händer om Du misslyckas.</w:t>
      </w:r>
    </w:p>
    <w:p w:rsidR="00F7140B" w:rsidRDefault="00F7140B" w:rsidP="00F7140B">
      <w:pPr>
        <w:spacing w:after="0" w:line="240" w:lineRule="auto"/>
      </w:pPr>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Package" ShapeID="_x0000_i1025" DrawAspect="Icon" ObjectID="_1661168944" r:id="rId8"/>
        </w:object>
      </w:r>
    </w:p>
    <w:p w:rsidR="00F7140B" w:rsidRDefault="00F7140B" w:rsidP="00F7140B">
      <w:pPr>
        <w:spacing w:after="0" w:line="240" w:lineRule="auto"/>
        <w:rPr>
          <w:rFonts w:eastAsia="Times New Roman"/>
        </w:rPr>
      </w:pPr>
    </w:p>
    <w:p w:rsidR="007150D9" w:rsidRDefault="007150D9" w:rsidP="007150D9">
      <w:pPr>
        <w:spacing w:after="0" w:line="240" w:lineRule="auto"/>
        <w:rPr>
          <w:rFonts w:eastAsia="Times New Roman"/>
        </w:rPr>
      </w:pPr>
      <w:bookmarkStart w:id="0" w:name="_GoBack"/>
      <w:r>
        <w:rPr>
          <w:rFonts w:eastAsia="Times New Roman"/>
        </w:rPr>
        <w:t>Hur gör kommunerna med det extra bostadsbidrag som betalas ut under perioden 1/7 till 31/12? Räknas det som en inkomst eller ej?</w:t>
      </w:r>
    </w:p>
    <w:p w:rsidR="00CD1B70" w:rsidRDefault="00CD1B70" w:rsidP="007150D9">
      <w:pPr>
        <w:spacing w:after="0" w:line="240" w:lineRule="auto"/>
        <w:rPr>
          <w:rFonts w:eastAsia="Times New Roman"/>
        </w:rPr>
      </w:pPr>
    </w:p>
    <w:bookmarkEnd w:id="0"/>
    <w:p w:rsidR="00CD1B70" w:rsidRDefault="00CD1B70" w:rsidP="007150D9">
      <w:pPr>
        <w:spacing w:after="0" w:line="240" w:lineRule="auto"/>
        <w:rPr>
          <w:rFonts w:eastAsia="Times New Roman"/>
        </w:rPr>
      </w:pPr>
    </w:p>
    <w:p w:rsidR="00CD1B70" w:rsidRDefault="00CD1B70" w:rsidP="007150D9">
      <w:pPr>
        <w:spacing w:after="0" w:line="240" w:lineRule="auto"/>
        <w:rPr>
          <w:rFonts w:eastAsia="Times New Roman"/>
        </w:rPr>
      </w:pPr>
      <w:r>
        <w:rPr>
          <w:rFonts w:eastAsia="Times New Roman"/>
        </w:rPr>
        <w:t>Hur gör andra kommuner. Rä</w:t>
      </w:r>
      <w:r w:rsidR="002C2D87">
        <w:rPr>
          <w:rFonts w:eastAsia="Times New Roman"/>
        </w:rPr>
        <w:t>k</w:t>
      </w:r>
      <w:r>
        <w:rPr>
          <w:rFonts w:eastAsia="Times New Roman"/>
        </w:rPr>
        <w:t>nas det som inkomst?</w:t>
      </w:r>
    </w:p>
    <w:p w:rsidR="00CD1B70" w:rsidRDefault="00CD1B70" w:rsidP="007150D9">
      <w:pPr>
        <w:spacing w:after="0" w:line="240" w:lineRule="auto"/>
        <w:rPr>
          <w:rFonts w:eastAsia="Times New Roman"/>
        </w:rPr>
      </w:pPr>
    </w:p>
    <w:p w:rsidR="00CD1B70" w:rsidRDefault="00CD1B70" w:rsidP="007150D9">
      <w:pPr>
        <w:spacing w:after="0" w:line="240" w:lineRule="auto"/>
        <w:rPr>
          <w:rFonts w:eastAsia="Times New Roman"/>
        </w:rPr>
      </w:pPr>
      <w:r>
        <w:rPr>
          <w:rFonts w:eastAsia="Times New Roman"/>
        </w:rPr>
        <w:t xml:space="preserve">Britt. Tar med det </w:t>
      </w:r>
      <w:proofErr w:type="spellStart"/>
      <w:r>
        <w:rPr>
          <w:rFonts w:eastAsia="Times New Roman"/>
        </w:rPr>
        <w:t>det</w:t>
      </w:r>
      <w:proofErr w:type="spellEnd"/>
      <w:r>
        <w:rPr>
          <w:rFonts w:eastAsia="Times New Roman"/>
        </w:rPr>
        <w:t xml:space="preserve"> som inkomst</w:t>
      </w:r>
    </w:p>
    <w:p w:rsidR="00CD1B70" w:rsidRDefault="00CD1B70" w:rsidP="007150D9">
      <w:pPr>
        <w:spacing w:after="0" w:line="240" w:lineRule="auto"/>
        <w:rPr>
          <w:rFonts w:eastAsia="Times New Roman"/>
        </w:rPr>
      </w:pPr>
      <w:r>
        <w:rPr>
          <w:rFonts w:eastAsia="Times New Roman"/>
        </w:rPr>
        <w:t>VBG – Vänersborg också</w:t>
      </w:r>
    </w:p>
    <w:p w:rsidR="00CD1B70" w:rsidRDefault="00CD1B70" w:rsidP="007150D9">
      <w:pPr>
        <w:spacing w:after="0" w:line="240" w:lineRule="auto"/>
        <w:rPr>
          <w:rFonts w:eastAsia="Times New Roman"/>
        </w:rPr>
      </w:pPr>
      <w:r>
        <w:rPr>
          <w:rFonts w:eastAsia="Times New Roman"/>
        </w:rPr>
        <w:t>Olga Inkomst</w:t>
      </w:r>
    </w:p>
    <w:p w:rsidR="00CD1B70" w:rsidRDefault="00CD1B70" w:rsidP="007150D9">
      <w:pPr>
        <w:spacing w:after="0" w:line="240" w:lineRule="auto"/>
        <w:rPr>
          <w:rFonts w:eastAsia="Times New Roman"/>
        </w:rPr>
      </w:pPr>
      <w:r>
        <w:rPr>
          <w:rFonts w:eastAsia="Times New Roman"/>
        </w:rPr>
        <w:t xml:space="preserve">Elin </w:t>
      </w:r>
      <w:proofErr w:type="spellStart"/>
      <w:r>
        <w:rPr>
          <w:rFonts w:eastAsia="Times New Roman"/>
        </w:rPr>
        <w:t>Thn</w:t>
      </w:r>
      <w:proofErr w:type="spellEnd"/>
      <w:r>
        <w:rPr>
          <w:rFonts w:eastAsia="Times New Roman"/>
        </w:rPr>
        <w:t xml:space="preserve"> – inkomst.</w:t>
      </w:r>
    </w:p>
    <w:p w:rsidR="00CD1B70" w:rsidRDefault="00CD1B70" w:rsidP="007150D9">
      <w:pPr>
        <w:spacing w:after="0" w:line="240" w:lineRule="auto"/>
        <w:rPr>
          <w:rFonts w:eastAsia="Times New Roman"/>
        </w:rPr>
      </w:pPr>
      <w:r>
        <w:rPr>
          <w:rFonts w:eastAsia="Times New Roman"/>
        </w:rPr>
        <w:t>Åmål. - inkomst</w:t>
      </w:r>
    </w:p>
    <w:p w:rsidR="00C327D4" w:rsidRDefault="00C327D4" w:rsidP="007150D9">
      <w:pPr>
        <w:spacing w:after="0" w:line="240" w:lineRule="auto"/>
        <w:rPr>
          <w:rFonts w:eastAsia="Times New Roman"/>
        </w:rPr>
      </w:pPr>
    </w:p>
    <w:p w:rsidR="00C327D4" w:rsidRDefault="002C2D87" w:rsidP="007150D9">
      <w:pPr>
        <w:spacing w:after="0" w:line="240" w:lineRule="auto"/>
        <w:rPr>
          <w:rFonts w:eastAsia="Times New Roman"/>
        </w:rPr>
      </w:pPr>
      <w:r>
        <w:rPr>
          <w:rFonts w:eastAsia="Times New Roman"/>
        </w:rPr>
        <w:t xml:space="preserve">Maria Tärnström – En praktisk fråga. Har Ni </w:t>
      </w:r>
      <w:proofErr w:type="spellStart"/>
      <w:r>
        <w:rPr>
          <w:rFonts w:eastAsia="Times New Roman"/>
        </w:rPr>
        <w:t>telefonnr</w:t>
      </w:r>
      <w:proofErr w:type="spellEnd"/>
      <w:r>
        <w:rPr>
          <w:rFonts w:eastAsia="Times New Roman"/>
        </w:rPr>
        <w:t xml:space="preserve"> till ett myndighetsnummer till A-kassan </w:t>
      </w:r>
      <w:proofErr w:type="spellStart"/>
      <w:r>
        <w:rPr>
          <w:rFonts w:eastAsia="Times New Roman"/>
        </w:rPr>
        <w:t>hotelloch</w:t>
      </w:r>
      <w:proofErr w:type="spellEnd"/>
      <w:r>
        <w:rPr>
          <w:rFonts w:eastAsia="Times New Roman"/>
        </w:rPr>
        <w:t xml:space="preserve"> restaurang. Har Någon det så </w:t>
      </w:r>
      <w:proofErr w:type="spellStart"/>
      <w:r>
        <w:rPr>
          <w:rFonts w:eastAsia="Times New Roman"/>
        </w:rPr>
        <w:t>maila.De</w:t>
      </w:r>
      <w:proofErr w:type="spellEnd"/>
      <w:r>
        <w:rPr>
          <w:rFonts w:eastAsia="Times New Roman"/>
        </w:rPr>
        <w:t xml:space="preserve"> lämnar inte ut det till oss och det är bara där man kan få vissa uppgifter om utbetalningar. Vi hittar inte telefonnumret och de vill inte hjälpa oss heller. Lite </w:t>
      </w:r>
      <w:proofErr w:type="spellStart"/>
      <w:r>
        <w:rPr>
          <w:rFonts w:eastAsia="Times New Roman"/>
        </w:rPr>
        <w:t>kostigt</w:t>
      </w:r>
      <w:proofErr w:type="spellEnd"/>
      <w:r>
        <w:rPr>
          <w:rFonts w:eastAsia="Times New Roman"/>
        </w:rPr>
        <w:t>.</w:t>
      </w:r>
    </w:p>
    <w:p w:rsidR="007150D9" w:rsidRDefault="007150D9" w:rsidP="007150D9">
      <w:pPr>
        <w:spacing w:after="0" w:line="240" w:lineRule="auto"/>
        <w:rPr>
          <w:rFonts w:eastAsia="Times New Roman"/>
        </w:rPr>
      </w:pPr>
    </w:p>
    <w:p w:rsidR="007150D9" w:rsidRDefault="002C2D87" w:rsidP="00F7140B">
      <w:pPr>
        <w:spacing w:after="0" w:line="240" w:lineRule="auto"/>
        <w:rPr>
          <w:rFonts w:eastAsia="Times New Roman"/>
        </w:rPr>
      </w:pPr>
      <w:r>
        <w:rPr>
          <w:rFonts w:eastAsia="Times New Roman"/>
        </w:rPr>
        <w:t xml:space="preserve">Anette B – socialpedagogiska programmet har vi och sökt att få en socionomutbildning med socialpedagogprofil.  Vi väntar på svar. Troligt att det blir så. Då kommer vi att fråga Er om Ni kan ta praktikanter från </w:t>
      </w:r>
      <w:proofErr w:type="spellStart"/>
      <w:r>
        <w:rPr>
          <w:rFonts w:eastAsia="Times New Roman"/>
        </w:rPr>
        <w:t>höskolan</w:t>
      </w:r>
      <w:proofErr w:type="spellEnd"/>
      <w:r>
        <w:rPr>
          <w:rFonts w:eastAsia="Times New Roman"/>
        </w:rPr>
        <w:t xml:space="preserve"> Väst. B</w:t>
      </w:r>
    </w:p>
    <w:p w:rsidR="002C2D87" w:rsidRDefault="002C2D87" w:rsidP="00F7140B">
      <w:pPr>
        <w:spacing w:after="0" w:line="240" w:lineRule="auto"/>
        <w:rPr>
          <w:rFonts w:eastAsia="Times New Roman"/>
        </w:rPr>
      </w:pPr>
      <w:r>
        <w:rPr>
          <w:rFonts w:eastAsia="Times New Roman"/>
        </w:rPr>
        <w:t>Vi har ju inte tidigare haft praktikanter på försörjningsstöd.</w:t>
      </w:r>
    </w:p>
    <w:p w:rsidR="00C206D2" w:rsidRDefault="00C206D2" w:rsidP="00F7140B">
      <w:pPr>
        <w:spacing w:after="0" w:line="240" w:lineRule="auto"/>
        <w:rPr>
          <w:rFonts w:eastAsia="Times New Roman"/>
        </w:rPr>
      </w:pPr>
    </w:p>
    <w:p w:rsidR="00C206D2" w:rsidRDefault="00C206D2" w:rsidP="00F7140B">
      <w:pPr>
        <w:spacing w:after="0" w:line="240" w:lineRule="auto"/>
        <w:rPr>
          <w:rFonts w:eastAsia="Times New Roman"/>
        </w:rPr>
      </w:pPr>
    </w:p>
    <w:p w:rsidR="002C2D87" w:rsidRDefault="002C2D87" w:rsidP="00F7140B">
      <w:pPr>
        <w:spacing w:after="0" w:line="240" w:lineRule="auto"/>
        <w:rPr>
          <w:rFonts w:eastAsia="Times New Roman"/>
        </w:rPr>
      </w:pPr>
      <w:r>
        <w:rPr>
          <w:rFonts w:eastAsia="Times New Roman"/>
        </w:rPr>
        <w:t>Anses inte tryggt. Hjälper inte om klienten är med eller har lämnat samtycke.</w:t>
      </w:r>
    </w:p>
    <w:p w:rsidR="002C2D87" w:rsidRDefault="00C206D2" w:rsidP="00F7140B">
      <w:pPr>
        <w:spacing w:after="0" w:line="240" w:lineRule="auto"/>
        <w:rPr>
          <w:rFonts w:eastAsia="Times New Roman"/>
        </w:rPr>
      </w:pPr>
      <w:r>
        <w:rPr>
          <w:rFonts w:eastAsia="Times New Roman"/>
        </w:rPr>
        <w:t>Inte bekymmersamt med möten AF. Har inga möten. Telefonmöten istället för besök.</w:t>
      </w:r>
    </w:p>
    <w:p w:rsidR="00C206D2" w:rsidRDefault="00C206D2" w:rsidP="00F7140B">
      <w:pPr>
        <w:spacing w:after="0" w:line="240" w:lineRule="auto"/>
        <w:rPr>
          <w:rFonts w:eastAsia="Times New Roman"/>
        </w:rPr>
      </w:pPr>
    </w:p>
    <w:p w:rsidR="00C206D2" w:rsidRDefault="00C206D2" w:rsidP="00F7140B">
      <w:pPr>
        <w:spacing w:after="0" w:line="240" w:lineRule="auto"/>
        <w:rPr>
          <w:rFonts w:eastAsia="Times New Roman"/>
        </w:rPr>
      </w:pPr>
      <w:r>
        <w:rPr>
          <w:rFonts w:eastAsia="Times New Roman"/>
        </w:rPr>
        <w:t xml:space="preserve">Har inga möten med AF. Bara </w:t>
      </w:r>
      <w:proofErr w:type="spellStart"/>
      <w:r>
        <w:rPr>
          <w:rFonts w:eastAsia="Times New Roman"/>
        </w:rPr>
        <w:t>telefonssamtal</w:t>
      </w:r>
      <w:proofErr w:type="spellEnd"/>
      <w:r>
        <w:rPr>
          <w:rFonts w:eastAsia="Times New Roman"/>
        </w:rPr>
        <w:t xml:space="preserve"> med dem. </w:t>
      </w:r>
      <w:proofErr w:type="spellStart"/>
      <w:r>
        <w:rPr>
          <w:rFonts w:eastAsia="Times New Roman"/>
        </w:rPr>
        <w:t>Sbårt</w:t>
      </w:r>
      <w:proofErr w:type="spellEnd"/>
      <w:r>
        <w:rPr>
          <w:rFonts w:eastAsia="Times New Roman"/>
        </w:rPr>
        <w:t xml:space="preserve"> att samverka med AF.</w:t>
      </w:r>
    </w:p>
    <w:p w:rsidR="002C2D87" w:rsidRDefault="002C2D87" w:rsidP="00F7140B">
      <w:pPr>
        <w:spacing w:after="0" w:line="240" w:lineRule="auto"/>
        <w:rPr>
          <w:rFonts w:eastAsia="Times New Roman"/>
        </w:rPr>
      </w:pPr>
    </w:p>
    <w:p w:rsidR="002C2D87" w:rsidRDefault="002C2D87" w:rsidP="00F7140B">
      <w:pPr>
        <w:spacing w:after="0" w:line="240" w:lineRule="auto"/>
        <w:rPr>
          <w:rFonts w:eastAsia="Times New Roman"/>
        </w:rPr>
      </w:pPr>
      <w:r>
        <w:rPr>
          <w:rFonts w:eastAsia="Times New Roman"/>
        </w:rPr>
        <w:t xml:space="preserve">Hur gör Ni när </w:t>
      </w:r>
      <w:proofErr w:type="spellStart"/>
      <w:r>
        <w:rPr>
          <w:rFonts w:eastAsia="Times New Roman"/>
        </w:rPr>
        <w:t>Niinte</w:t>
      </w:r>
      <w:proofErr w:type="spellEnd"/>
      <w:r>
        <w:rPr>
          <w:rFonts w:eastAsia="Times New Roman"/>
        </w:rPr>
        <w:t xml:space="preserve"> har fysiska besök. Skype anses ju inte </w:t>
      </w:r>
      <w:proofErr w:type="spellStart"/>
      <w:r>
        <w:rPr>
          <w:rFonts w:eastAsia="Times New Roman"/>
        </w:rPr>
        <w:t>tillräcklgt</w:t>
      </w:r>
      <w:proofErr w:type="spellEnd"/>
      <w:r>
        <w:rPr>
          <w:rFonts w:eastAsia="Times New Roman"/>
        </w:rPr>
        <w:t xml:space="preserve"> säkert. Någon kommun använder Skype och har att det anses fullgott – jämförbart med </w:t>
      </w:r>
      <w:proofErr w:type="spellStart"/>
      <w:r>
        <w:rPr>
          <w:rFonts w:eastAsia="Times New Roman"/>
        </w:rPr>
        <w:t>telefonssamtal</w:t>
      </w:r>
      <w:proofErr w:type="spellEnd"/>
      <w:r>
        <w:rPr>
          <w:rFonts w:eastAsia="Times New Roman"/>
        </w:rPr>
        <w:t xml:space="preserve">. </w:t>
      </w:r>
    </w:p>
    <w:p w:rsidR="00C206D2" w:rsidRDefault="00C206D2" w:rsidP="00F7140B">
      <w:pPr>
        <w:spacing w:after="0" w:line="240" w:lineRule="auto"/>
        <w:rPr>
          <w:rFonts w:eastAsia="Times New Roman"/>
        </w:rPr>
      </w:pPr>
    </w:p>
    <w:p w:rsidR="00C206D2" w:rsidRDefault="00C206D2" w:rsidP="00F7140B">
      <w:pPr>
        <w:spacing w:after="0" w:line="240" w:lineRule="auto"/>
        <w:rPr>
          <w:rFonts w:eastAsia="Times New Roman"/>
        </w:rPr>
      </w:pPr>
    </w:p>
    <w:p w:rsidR="00144D75" w:rsidRDefault="00144D75" w:rsidP="00144D75">
      <w:pPr>
        <w:pStyle w:val="Liststycke"/>
        <w:numPr>
          <w:ilvl w:val="0"/>
          <w:numId w:val="3"/>
        </w:numPr>
        <w:rPr>
          <w:rFonts w:eastAsia="Times New Roman"/>
          <w:b/>
          <w:bCs/>
        </w:rPr>
      </w:pPr>
      <w:r>
        <w:rPr>
          <w:rFonts w:eastAsia="Times New Roman"/>
          <w:b/>
          <w:bCs/>
        </w:rPr>
        <w:t>Frågor från IFO chef Eva Haglund på Orust (</w:t>
      </w:r>
      <w:r>
        <w:rPr>
          <w:rFonts w:eastAsia="Times New Roman"/>
        </w:rPr>
        <w:t xml:space="preserve">via </w:t>
      </w:r>
      <w:proofErr w:type="spellStart"/>
      <w:r>
        <w:rPr>
          <w:rFonts w:eastAsia="Times New Roman"/>
        </w:rPr>
        <w:t>FoURum</w:t>
      </w:r>
      <w:proofErr w:type="spellEnd"/>
      <w:r>
        <w:rPr>
          <w:rFonts w:eastAsia="Times New Roman"/>
        </w:rPr>
        <w:t xml:space="preserve"> IFO</w:t>
      </w:r>
      <w:r>
        <w:rPr>
          <w:rFonts w:eastAsia="Times New Roman"/>
          <w:b/>
          <w:bCs/>
        </w:rPr>
        <w:t xml:space="preserve">): </w:t>
      </w:r>
    </w:p>
    <w:p w:rsidR="00144D75" w:rsidRDefault="00144D75" w:rsidP="00144D75">
      <w:pPr>
        <w:pStyle w:val="Liststycke"/>
        <w:numPr>
          <w:ilvl w:val="0"/>
          <w:numId w:val="4"/>
        </w:numPr>
        <w:rPr>
          <w:rFonts w:eastAsia="Times New Roman"/>
          <w:color w:val="1F497D"/>
        </w:rPr>
      </w:pPr>
      <w:r>
        <w:rPr>
          <w:rFonts w:eastAsia="Times New Roman"/>
          <w:color w:val="1F497D"/>
        </w:rPr>
        <w:t>Utvecklingen av försörjningsstöd sista året? Några trender?</w:t>
      </w:r>
    </w:p>
    <w:p w:rsidR="00144D75" w:rsidRDefault="00144D75" w:rsidP="00144D75">
      <w:pPr>
        <w:pStyle w:val="Liststycke"/>
        <w:numPr>
          <w:ilvl w:val="0"/>
          <w:numId w:val="4"/>
        </w:numPr>
        <w:rPr>
          <w:rFonts w:eastAsia="Times New Roman"/>
          <w:color w:val="1F497D"/>
        </w:rPr>
      </w:pPr>
      <w:r>
        <w:rPr>
          <w:rFonts w:eastAsia="Times New Roman"/>
          <w:color w:val="1F497D"/>
        </w:rPr>
        <w:t xml:space="preserve">Hur ser fördelningen ut bland de som beviljats försörjningsstöd i %.? </w:t>
      </w:r>
    </w:p>
    <w:p w:rsidR="00144D75" w:rsidRDefault="00144D75" w:rsidP="00144D75">
      <w:pPr>
        <w:pStyle w:val="Liststycke"/>
        <w:numPr>
          <w:ilvl w:val="0"/>
          <w:numId w:val="4"/>
        </w:numPr>
        <w:rPr>
          <w:rFonts w:eastAsia="Times New Roman"/>
          <w:color w:val="1F497D"/>
        </w:rPr>
      </w:pPr>
      <w:r>
        <w:rPr>
          <w:rFonts w:eastAsia="Times New Roman"/>
          <w:color w:val="1F497D"/>
        </w:rPr>
        <w:t>Hushållstyper?</w:t>
      </w:r>
    </w:p>
    <w:p w:rsidR="00144D75" w:rsidRDefault="00144D75" w:rsidP="00144D75">
      <w:pPr>
        <w:pStyle w:val="Liststycke"/>
        <w:numPr>
          <w:ilvl w:val="0"/>
          <w:numId w:val="4"/>
        </w:numPr>
        <w:rPr>
          <w:rFonts w:eastAsia="Times New Roman"/>
          <w:color w:val="1F497D"/>
        </w:rPr>
      </w:pPr>
      <w:r>
        <w:rPr>
          <w:rFonts w:eastAsia="Times New Roman"/>
          <w:color w:val="1F497D"/>
        </w:rPr>
        <w:t>Orsak till försörjningsstöd?</w:t>
      </w:r>
    </w:p>
    <w:p w:rsidR="00144D75" w:rsidRDefault="00144D75" w:rsidP="00144D75">
      <w:pPr>
        <w:pStyle w:val="Liststycke"/>
        <w:numPr>
          <w:ilvl w:val="0"/>
          <w:numId w:val="4"/>
        </w:numPr>
        <w:rPr>
          <w:rFonts w:eastAsia="Times New Roman"/>
          <w:color w:val="1F497D"/>
        </w:rPr>
      </w:pPr>
      <w:r>
        <w:rPr>
          <w:rFonts w:eastAsia="Times New Roman"/>
          <w:color w:val="1F497D"/>
        </w:rPr>
        <w:t>Kan vi identifiera några särskilda målgrupper som vi vill satsa på att arbeta mer med/utveckla insatser för?</w:t>
      </w:r>
    </w:p>
    <w:p w:rsidR="00144D75" w:rsidRDefault="00144D75" w:rsidP="00144D75">
      <w:pPr>
        <w:pStyle w:val="Liststycke"/>
        <w:numPr>
          <w:ilvl w:val="0"/>
          <w:numId w:val="4"/>
        </w:numPr>
        <w:rPr>
          <w:rFonts w:eastAsia="Times New Roman"/>
          <w:color w:val="1F497D"/>
        </w:rPr>
      </w:pPr>
      <w:r>
        <w:rPr>
          <w:rFonts w:eastAsia="Times New Roman"/>
          <w:color w:val="1F497D"/>
        </w:rPr>
        <w:t>Nya uppdrag/behov till samordningsförbundet?</w:t>
      </w:r>
    </w:p>
    <w:p w:rsidR="00F7140B" w:rsidRDefault="00F7140B" w:rsidP="00144D75">
      <w:pPr>
        <w:pStyle w:val="Liststycke"/>
        <w:numPr>
          <w:ilvl w:val="0"/>
          <w:numId w:val="4"/>
        </w:numPr>
        <w:rPr>
          <w:rFonts w:eastAsia="Times New Roman"/>
          <w:color w:val="1F497D"/>
        </w:rPr>
      </w:pPr>
    </w:p>
    <w:p w:rsidR="00F7140B" w:rsidRDefault="00F7140B" w:rsidP="00F7140B">
      <w:pPr>
        <w:rPr>
          <w:rFonts w:eastAsia="Times New Roman"/>
          <w:b/>
          <w:bCs/>
        </w:rPr>
      </w:pPr>
    </w:p>
    <w:p w:rsidR="00C206D2" w:rsidRDefault="00C206D2" w:rsidP="00F7140B">
      <w:pPr>
        <w:rPr>
          <w:rFonts w:eastAsia="Times New Roman"/>
          <w:b/>
          <w:bCs/>
        </w:rPr>
      </w:pPr>
    </w:p>
    <w:p w:rsidR="00C206D2" w:rsidRPr="00A6399D" w:rsidRDefault="00D24D26" w:rsidP="00F7140B">
      <w:pPr>
        <w:rPr>
          <w:rFonts w:eastAsia="Times New Roman"/>
          <w:b/>
          <w:bCs/>
        </w:rPr>
      </w:pPr>
      <w:r>
        <w:rPr>
          <w:rFonts w:eastAsia="Times New Roman"/>
          <w:b/>
          <w:bCs/>
        </w:rPr>
        <w:t>Trollhättan</w:t>
      </w:r>
      <w:r w:rsidRPr="0074142D">
        <w:rPr>
          <w:rFonts w:eastAsia="Times New Roman"/>
        </w:rPr>
        <w:t xml:space="preserve">: Försörjningsstödet </w:t>
      </w:r>
      <w:r w:rsidR="00A6399D">
        <w:rPr>
          <w:rFonts w:eastAsia="Times New Roman"/>
        </w:rPr>
        <w:t>h</w:t>
      </w:r>
      <w:r w:rsidRPr="0074142D">
        <w:rPr>
          <w:rFonts w:eastAsia="Times New Roman"/>
        </w:rPr>
        <w:t xml:space="preserve">ar gått ned under </w:t>
      </w:r>
      <w:r w:rsidR="00A6399D">
        <w:rPr>
          <w:rFonts w:eastAsia="Times New Roman"/>
        </w:rPr>
        <w:t>C</w:t>
      </w:r>
      <w:r w:rsidRPr="0074142D">
        <w:rPr>
          <w:rFonts w:eastAsia="Times New Roman"/>
        </w:rPr>
        <w:t>orona</w:t>
      </w:r>
      <w:r w:rsidR="00A6399D">
        <w:rPr>
          <w:rFonts w:eastAsia="Times New Roman"/>
        </w:rPr>
        <w:t>perioden</w:t>
      </w:r>
      <w:r w:rsidRPr="0074142D">
        <w:rPr>
          <w:rFonts w:eastAsia="Times New Roman"/>
        </w:rPr>
        <w:t>.</w:t>
      </w:r>
      <w:r w:rsidR="00A6399D">
        <w:rPr>
          <w:rFonts w:eastAsia="Times New Roman"/>
        </w:rPr>
        <w:t xml:space="preserve"> Överraskande.</w:t>
      </w:r>
      <w:r w:rsidRPr="0074142D">
        <w:rPr>
          <w:rFonts w:eastAsia="Times New Roman"/>
        </w:rPr>
        <w:t xml:space="preserve"> Analysen om vad det beror på är ännu inte klar. Det kan bero på extratjänster, KAM anställningar. De </w:t>
      </w:r>
      <w:r w:rsidR="00A6399D">
        <w:rPr>
          <w:rFonts w:eastAsia="Times New Roman"/>
        </w:rPr>
        <w:t xml:space="preserve">ärenden </w:t>
      </w:r>
      <w:r w:rsidRPr="0074142D">
        <w:rPr>
          <w:rFonts w:eastAsia="Times New Roman"/>
        </w:rPr>
        <w:t xml:space="preserve">som är </w:t>
      </w:r>
      <w:r w:rsidR="00A6399D">
        <w:rPr>
          <w:rFonts w:eastAsia="Times New Roman"/>
        </w:rPr>
        <w:t>k</w:t>
      </w:r>
      <w:r w:rsidRPr="0074142D">
        <w:rPr>
          <w:rFonts w:eastAsia="Times New Roman"/>
        </w:rPr>
        <w:t>var är Rehabärenden.</w:t>
      </w:r>
      <w:r w:rsidR="0074142D">
        <w:rPr>
          <w:rFonts w:eastAsia="Times New Roman"/>
        </w:rPr>
        <w:t xml:space="preserve"> Språksvaga är den stora gruppen.</w:t>
      </w:r>
      <w:r w:rsidR="00A6399D">
        <w:rPr>
          <w:rFonts w:eastAsia="Times New Roman"/>
        </w:rPr>
        <w:t xml:space="preserve"> Det </w:t>
      </w:r>
      <w:proofErr w:type="spellStart"/>
      <w:r w:rsidR="00A6399D">
        <w:rPr>
          <w:rFonts w:eastAsia="Times New Roman"/>
        </w:rPr>
        <w:t>ore</w:t>
      </w:r>
      <w:proofErr w:type="spellEnd"/>
      <w:r w:rsidR="00A6399D">
        <w:rPr>
          <w:rFonts w:eastAsia="Times New Roman"/>
        </w:rPr>
        <w:t xml:space="preserve"> önskvärt att u</w:t>
      </w:r>
      <w:r w:rsidR="0074142D">
        <w:rPr>
          <w:rFonts w:eastAsia="Times New Roman"/>
        </w:rPr>
        <w:t>tveckla</w:t>
      </w:r>
      <w:r w:rsidR="00A6399D">
        <w:rPr>
          <w:rFonts w:eastAsia="Times New Roman"/>
        </w:rPr>
        <w:t xml:space="preserve"> </w:t>
      </w:r>
      <w:r w:rsidR="0074142D">
        <w:rPr>
          <w:rFonts w:eastAsia="Times New Roman"/>
        </w:rPr>
        <w:t xml:space="preserve">insatser för den gruppen. </w:t>
      </w:r>
    </w:p>
    <w:p w:rsidR="0074142D" w:rsidRDefault="00A6399D" w:rsidP="00F7140B">
      <w:pPr>
        <w:rPr>
          <w:rFonts w:eastAsia="Times New Roman"/>
        </w:rPr>
      </w:pPr>
      <w:proofErr w:type="gramStart"/>
      <w:r w:rsidRPr="00A6399D">
        <w:rPr>
          <w:rFonts w:eastAsia="Times New Roman"/>
          <w:b/>
          <w:bCs/>
        </w:rPr>
        <w:t>Munkeda</w:t>
      </w:r>
      <w:r>
        <w:rPr>
          <w:rFonts w:eastAsia="Times New Roman"/>
          <w:b/>
          <w:bCs/>
        </w:rPr>
        <w:t>l</w:t>
      </w:r>
      <w:r w:rsidRPr="00A6399D">
        <w:rPr>
          <w:rFonts w:eastAsia="Times New Roman"/>
          <w:b/>
          <w:bCs/>
        </w:rPr>
        <w:t>:</w:t>
      </w:r>
      <w:r w:rsidR="0074142D" w:rsidRPr="00A6399D">
        <w:rPr>
          <w:rFonts w:eastAsia="Times New Roman"/>
          <w:b/>
          <w:bCs/>
        </w:rPr>
        <w:t>.</w:t>
      </w:r>
      <w:proofErr w:type="gramEnd"/>
      <w:r w:rsidR="0074142D">
        <w:rPr>
          <w:rFonts w:eastAsia="Times New Roman"/>
        </w:rPr>
        <w:t xml:space="preserve"> Den största gruppen är lågutbildade utlandsfödda. </w:t>
      </w:r>
      <w:r>
        <w:rPr>
          <w:rFonts w:eastAsia="Times New Roman"/>
        </w:rPr>
        <w:t xml:space="preserve">Även i ungdomsgruppen är den största gruppen </w:t>
      </w:r>
      <w:r w:rsidR="0074142D">
        <w:rPr>
          <w:rFonts w:eastAsia="Times New Roman"/>
        </w:rPr>
        <w:t>utlandsfödda</w:t>
      </w:r>
      <w:r>
        <w:rPr>
          <w:rFonts w:eastAsia="Times New Roman"/>
        </w:rPr>
        <w:t xml:space="preserve"> </w:t>
      </w:r>
      <w:r>
        <w:rPr>
          <w:rFonts w:eastAsia="Times New Roman"/>
        </w:rPr>
        <w:t>lågutbildade</w:t>
      </w:r>
      <w:r w:rsidR="0074142D">
        <w:rPr>
          <w:rFonts w:eastAsia="Times New Roman"/>
        </w:rPr>
        <w:t xml:space="preserve"> eller låg</w:t>
      </w:r>
      <w:r>
        <w:rPr>
          <w:rFonts w:eastAsia="Times New Roman"/>
        </w:rPr>
        <w:t>u</w:t>
      </w:r>
      <w:r w:rsidR="0074142D">
        <w:rPr>
          <w:rFonts w:eastAsia="Times New Roman"/>
        </w:rPr>
        <w:t>tbildade.</w:t>
      </w:r>
    </w:p>
    <w:p w:rsidR="00476D5E" w:rsidRDefault="00476D5E" w:rsidP="00F7140B">
      <w:pPr>
        <w:rPr>
          <w:rFonts w:eastAsia="Times New Roman"/>
        </w:rPr>
      </w:pPr>
      <w:r w:rsidRPr="00A6399D">
        <w:rPr>
          <w:rFonts w:eastAsia="Times New Roman"/>
          <w:b/>
          <w:bCs/>
        </w:rPr>
        <w:t>Uddevalla:</w:t>
      </w:r>
      <w:r>
        <w:rPr>
          <w:rFonts w:eastAsia="Times New Roman"/>
        </w:rPr>
        <w:t xml:space="preserve"> Kostnaderna försörjningsstöd har ökat rejält. En topp i juli. Sedan ha det gått ned. Kan inte se att det hänger ihop med </w:t>
      </w:r>
      <w:r w:rsidR="00A6399D">
        <w:rPr>
          <w:rFonts w:eastAsia="Times New Roman"/>
        </w:rPr>
        <w:t>C</w:t>
      </w:r>
      <w:r>
        <w:rPr>
          <w:rFonts w:eastAsia="Times New Roman"/>
        </w:rPr>
        <w:t>orona. Förutom ungdomarna som inte fick sina sommarjobb.</w:t>
      </w:r>
      <w:r w:rsidR="00A6399D">
        <w:rPr>
          <w:rFonts w:eastAsia="Times New Roman"/>
        </w:rPr>
        <w:t xml:space="preserve"> </w:t>
      </w:r>
      <w:r>
        <w:rPr>
          <w:rFonts w:eastAsia="Times New Roman"/>
        </w:rPr>
        <w:t xml:space="preserve">Generellt. Ungdomshushåll har ökat. Hushållstyp män med ett barn har ökat. </w:t>
      </w:r>
    </w:p>
    <w:p w:rsidR="00476D5E" w:rsidRDefault="00476D5E" w:rsidP="00F7140B">
      <w:pPr>
        <w:rPr>
          <w:rFonts w:eastAsia="Times New Roman"/>
        </w:rPr>
      </w:pPr>
    </w:p>
    <w:p w:rsidR="00476D5E" w:rsidRDefault="00476D5E" w:rsidP="00F7140B">
      <w:pPr>
        <w:rPr>
          <w:rFonts w:eastAsia="Times New Roman"/>
        </w:rPr>
      </w:pPr>
      <w:r w:rsidRPr="00476D5E">
        <w:rPr>
          <w:rFonts w:eastAsia="Times New Roman"/>
          <w:b/>
          <w:bCs/>
        </w:rPr>
        <w:t>Strömstad</w:t>
      </w:r>
      <w:r>
        <w:rPr>
          <w:rFonts w:eastAsia="Times New Roman"/>
        </w:rPr>
        <w:t xml:space="preserve"> är ju väldigt drabbad av Corona då gränsen</w:t>
      </w:r>
      <w:r w:rsidR="00A6399D">
        <w:rPr>
          <w:rFonts w:eastAsia="Times New Roman"/>
        </w:rPr>
        <w:t xml:space="preserve"> Norge</w:t>
      </w:r>
      <w:r>
        <w:rPr>
          <w:rFonts w:eastAsia="Times New Roman"/>
        </w:rPr>
        <w:t xml:space="preserve"> stäng</w:t>
      </w:r>
      <w:r w:rsidR="00A6399D">
        <w:rPr>
          <w:rFonts w:eastAsia="Times New Roman"/>
        </w:rPr>
        <w:t>d</w:t>
      </w:r>
      <w:r>
        <w:rPr>
          <w:rFonts w:eastAsia="Times New Roman"/>
        </w:rPr>
        <w:t>es.</w:t>
      </w:r>
      <w:r w:rsidR="00A6399D">
        <w:rPr>
          <w:rFonts w:eastAsia="Times New Roman"/>
        </w:rPr>
        <w:t xml:space="preserve"> </w:t>
      </w:r>
      <w:r>
        <w:rPr>
          <w:rFonts w:eastAsia="Times New Roman"/>
        </w:rPr>
        <w:t xml:space="preserve">En ökning beviljade försörjningsstöd. I vanliga fall brukar den största gruppen vara personer med psykisk ohälsa och utförsäkrade från </w:t>
      </w:r>
      <w:proofErr w:type="gramStart"/>
      <w:r>
        <w:rPr>
          <w:rFonts w:eastAsia="Times New Roman"/>
        </w:rPr>
        <w:t>försäkringskassan</w:t>
      </w:r>
      <w:proofErr w:type="gramEnd"/>
      <w:r>
        <w:rPr>
          <w:rFonts w:eastAsia="Times New Roman"/>
        </w:rPr>
        <w:t xml:space="preserve">. Men nu fler  som har varit timanställda inom handel och restaurang </w:t>
      </w:r>
      <w:r w:rsidR="00A6399D">
        <w:rPr>
          <w:rFonts w:eastAsia="Times New Roman"/>
        </w:rPr>
        <w:t>,</w:t>
      </w:r>
      <w:r>
        <w:rPr>
          <w:rFonts w:eastAsia="Times New Roman"/>
        </w:rPr>
        <w:t>och som inte varit med i A-kassan. Den gruppen kommer troligen att öka. Just nu enormt stor ökning av arbetslöshet. Dessutom finns de som permitterats.</w:t>
      </w:r>
    </w:p>
    <w:p w:rsidR="00476D5E" w:rsidRDefault="00476D5E" w:rsidP="00F7140B">
      <w:pPr>
        <w:rPr>
          <w:rFonts w:eastAsia="Times New Roman"/>
        </w:rPr>
      </w:pPr>
      <w:r w:rsidRPr="00476D5E">
        <w:rPr>
          <w:rFonts w:eastAsia="Times New Roman"/>
          <w:b/>
          <w:bCs/>
        </w:rPr>
        <w:t xml:space="preserve">Tanum </w:t>
      </w:r>
      <w:r>
        <w:rPr>
          <w:rFonts w:eastAsia="Times New Roman"/>
        </w:rPr>
        <w:t>hade också skyhöga utbetalningar i juli.</w:t>
      </w:r>
      <w:r w:rsidR="00A6399D" w:rsidRPr="00A6399D">
        <w:rPr>
          <w:rFonts w:eastAsia="Times New Roman"/>
        </w:rPr>
        <w:t xml:space="preserve"> </w:t>
      </w:r>
      <w:r w:rsidR="00A6399D">
        <w:rPr>
          <w:rFonts w:eastAsia="Times New Roman"/>
        </w:rPr>
        <w:t>Många ärenden och höga utbetalningar.</w:t>
      </w:r>
      <w:r>
        <w:rPr>
          <w:rFonts w:eastAsia="Times New Roman"/>
        </w:rPr>
        <w:t xml:space="preserve"> Vet inte vad det beror på. </w:t>
      </w:r>
      <w:r w:rsidR="00A6399D">
        <w:rPr>
          <w:rFonts w:eastAsia="Times New Roman"/>
        </w:rPr>
        <w:t xml:space="preserve">Kanske beror en del på </w:t>
      </w:r>
      <w:r>
        <w:rPr>
          <w:rFonts w:eastAsia="Times New Roman"/>
        </w:rPr>
        <w:t>Corona, men mindre än befarat. Ungdomar som inte fått sommarjobb finns också</w:t>
      </w:r>
      <w:r w:rsidR="00A6399D">
        <w:rPr>
          <w:rFonts w:eastAsia="Times New Roman"/>
        </w:rPr>
        <w:t xml:space="preserve"> med</w:t>
      </w:r>
      <w:r>
        <w:rPr>
          <w:rFonts w:eastAsia="Times New Roman"/>
        </w:rPr>
        <w:t xml:space="preserve">. Under våren var det ganska låga siffror. Men nu ökat. Några </w:t>
      </w:r>
      <w:r w:rsidR="00A6399D">
        <w:rPr>
          <w:rFonts w:eastAsia="Times New Roman"/>
        </w:rPr>
        <w:t xml:space="preserve">är </w:t>
      </w:r>
      <w:r>
        <w:rPr>
          <w:rFonts w:eastAsia="Times New Roman"/>
        </w:rPr>
        <w:t>stora familjer som gått ur etableringen och inte har arbete</w:t>
      </w:r>
      <w:r w:rsidR="00A6399D">
        <w:rPr>
          <w:rFonts w:eastAsia="Times New Roman"/>
        </w:rPr>
        <w:t xml:space="preserve">. </w:t>
      </w:r>
      <w:r>
        <w:rPr>
          <w:rFonts w:eastAsia="Times New Roman"/>
        </w:rPr>
        <w:t xml:space="preserve">De kostar ju </w:t>
      </w:r>
      <w:r w:rsidR="00131309">
        <w:rPr>
          <w:rFonts w:eastAsia="Times New Roman"/>
        </w:rPr>
        <w:t>m</w:t>
      </w:r>
      <w:r>
        <w:rPr>
          <w:rFonts w:eastAsia="Times New Roman"/>
        </w:rPr>
        <w:t>ycket</w:t>
      </w:r>
      <w:r w:rsidR="00A6399D">
        <w:rPr>
          <w:rFonts w:eastAsia="Times New Roman"/>
        </w:rPr>
        <w:t xml:space="preserve"> </w:t>
      </w:r>
      <w:r>
        <w:rPr>
          <w:rFonts w:eastAsia="Times New Roman"/>
        </w:rPr>
        <w:t xml:space="preserve">varje månad. </w:t>
      </w:r>
    </w:p>
    <w:p w:rsidR="00476D5E" w:rsidRPr="0074142D" w:rsidRDefault="00476D5E" w:rsidP="00F7140B">
      <w:pPr>
        <w:rPr>
          <w:rFonts w:eastAsia="Times New Roman"/>
        </w:rPr>
      </w:pPr>
    </w:p>
    <w:p w:rsidR="00F7140B" w:rsidRDefault="00144D75" w:rsidP="00F7140B">
      <w:pPr>
        <w:rPr>
          <w:rFonts w:ascii="Arial" w:hAnsi="Arial" w:cs="Arial"/>
          <w:sz w:val="20"/>
          <w:szCs w:val="20"/>
          <w:lang w:eastAsia="sv-SE"/>
        </w:rPr>
      </w:pPr>
      <w:r w:rsidRPr="00F7140B">
        <w:rPr>
          <w:rFonts w:eastAsia="Times New Roman"/>
        </w:rPr>
        <w:t xml:space="preserve">Sara Herrman (digitaliseringssamordnare Fyrbodals kommunalförbund) </w:t>
      </w:r>
      <w:r w:rsidR="00F7140B" w:rsidRPr="00F7140B">
        <w:rPr>
          <w:rFonts w:eastAsia="Times New Roman"/>
        </w:rPr>
        <w:t>deltar vid nästa nätverk försörjningsstöd</w:t>
      </w:r>
      <w:r w:rsidR="00F7140B">
        <w:rPr>
          <w:rFonts w:eastAsia="Times New Roman"/>
          <w:b/>
          <w:bCs/>
        </w:rPr>
        <w:t xml:space="preserve">. Sara ska prata </w:t>
      </w:r>
      <w:r>
        <w:rPr>
          <w:rFonts w:eastAsia="Times New Roman"/>
          <w:b/>
          <w:bCs/>
        </w:rPr>
        <w:t>pratar om projekt digitala processer</w:t>
      </w:r>
      <w:r w:rsidR="00F7140B">
        <w:rPr>
          <w:rFonts w:eastAsia="Times New Roman"/>
          <w:b/>
          <w:bCs/>
        </w:rPr>
        <w:t xml:space="preserve"> </w:t>
      </w:r>
      <w:r w:rsidR="00F7140B" w:rsidRPr="00F7140B">
        <w:rPr>
          <w:rFonts w:eastAsia="Times New Roman"/>
        </w:rPr>
        <w:t>där 11 av Fyrbodals 14 kommuner anmält att de ska delta.</w:t>
      </w:r>
      <w:r w:rsidR="00F7140B">
        <w:rPr>
          <w:rFonts w:eastAsia="Times New Roman"/>
          <w:b/>
          <w:bCs/>
        </w:rPr>
        <w:t xml:space="preserve"> </w:t>
      </w:r>
      <w:r>
        <w:rPr>
          <w:rFonts w:eastAsia="Times New Roman"/>
        </w:rPr>
        <w:t>Projektet kommer att titta närmare på försörjningsstödsprocessen.</w:t>
      </w:r>
      <w:r>
        <w:rPr>
          <w:rFonts w:eastAsia="Times New Roman"/>
          <w:b/>
          <w:bCs/>
        </w:rPr>
        <w:t xml:space="preserve"> </w:t>
      </w:r>
      <w:r w:rsidR="00F7140B" w:rsidRPr="00F7140B">
        <w:rPr>
          <w:rFonts w:eastAsia="Times New Roman"/>
        </w:rPr>
        <w:t>Ni kan läsa mer om detta projekt här:</w:t>
      </w:r>
      <w:r w:rsidR="00F7140B">
        <w:rPr>
          <w:rFonts w:eastAsia="Times New Roman"/>
          <w:b/>
          <w:bCs/>
        </w:rPr>
        <w:t xml:space="preserve"> </w:t>
      </w:r>
      <w:r w:rsidR="00F7140B">
        <w:t xml:space="preserve"> </w:t>
      </w:r>
      <w:hyperlink r:id="rId9" w:history="1">
        <w:r w:rsidR="00F7140B">
          <w:rPr>
            <w:rStyle w:val="Hyperlnk"/>
          </w:rPr>
          <w:t>http://fyrbodal.se/digitalaprocesser</w:t>
        </w:r>
      </w:hyperlink>
      <w:r w:rsidR="00F7140B">
        <w:t xml:space="preserve"> </w:t>
      </w:r>
    </w:p>
    <w:p w:rsidR="00F7140B" w:rsidRDefault="00F7140B" w:rsidP="00F7140B">
      <w:pPr>
        <w:spacing w:after="0" w:line="240" w:lineRule="auto"/>
        <w:rPr>
          <w:rFonts w:eastAsia="Times New Roman"/>
          <w:b/>
          <w:bCs/>
        </w:rPr>
      </w:pPr>
    </w:p>
    <w:p w:rsidR="00144D75" w:rsidRDefault="00144D75" w:rsidP="00F7140B">
      <w:pPr>
        <w:spacing w:after="200" w:line="276" w:lineRule="auto"/>
        <w:contextualSpacing/>
        <w:rPr>
          <w:rFonts w:eastAsia="Times New Roman"/>
        </w:rPr>
      </w:pPr>
      <w:r>
        <w:rPr>
          <w:rFonts w:eastAsia="Times New Roman"/>
          <w:b/>
          <w:bCs/>
        </w:rPr>
        <w:t xml:space="preserve">Nästa möte: 2 november 2020 kl 13.15-16. </w:t>
      </w:r>
      <w:r>
        <w:rPr>
          <w:rFonts w:eastAsia="Times New Roman"/>
        </w:rPr>
        <w:t xml:space="preserve">Linda Biltmark, </w:t>
      </w:r>
      <w:proofErr w:type="gramStart"/>
      <w:r>
        <w:rPr>
          <w:rFonts w:eastAsia="Times New Roman"/>
        </w:rPr>
        <w:t>försäkringskassan</w:t>
      </w:r>
      <w:proofErr w:type="gramEnd"/>
      <w:r>
        <w:rPr>
          <w:rFonts w:eastAsia="Times New Roman"/>
        </w:rPr>
        <w:t xml:space="preserve"> deltar. Vi pratar orga</w:t>
      </w:r>
      <w:r>
        <w:rPr>
          <w:rFonts w:eastAsia="Times New Roman"/>
          <w:lang w:eastAsia="sv-SE"/>
        </w:rPr>
        <w:t>nisation och försörjningsstöd. Kommunerna som fr o m årsskiftet organiserat försörjningsstöd med AME informerar om läget. Vi försöker på med lite aktuell forskning kring Robotisering och automatisering av försörjningsstöd.</w:t>
      </w:r>
    </w:p>
    <w:p w:rsidR="00144D75" w:rsidRDefault="00144D75" w:rsidP="00144D75"/>
    <w:p w:rsidR="00DA5E4F" w:rsidRPr="009A65AB" w:rsidRDefault="009A65AB" w:rsidP="00A568CE">
      <w:pPr>
        <w:spacing w:after="0" w:line="240" w:lineRule="auto"/>
        <w:rPr>
          <w:rFonts w:eastAsia="Times New Roman"/>
          <w:lang w:eastAsia="sv-SE"/>
        </w:rPr>
      </w:pPr>
      <w:r w:rsidRPr="009A65AB">
        <w:rPr>
          <w:rFonts w:eastAsia="Times New Roman"/>
          <w:lang w:eastAsia="sv-SE"/>
        </w:rPr>
        <w:t>Vid pennan</w:t>
      </w:r>
    </w:p>
    <w:p w:rsidR="009A65AB" w:rsidRPr="009A65AB" w:rsidRDefault="009A65AB" w:rsidP="00A568CE">
      <w:pPr>
        <w:spacing w:after="0" w:line="240" w:lineRule="auto"/>
        <w:rPr>
          <w:rFonts w:eastAsia="Times New Roman"/>
          <w:lang w:eastAsia="sv-SE"/>
        </w:rPr>
      </w:pPr>
    </w:p>
    <w:p w:rsidR="009A65AB" w:rsidRPr="009A65AB" w:rsidRDefault="009A65AB" w:rsidP="00A568CE">
      <w:pPr>
        <w:spacing w:after="0" w:line="240" w:lineRule="auto"/>
        <w:rPr>
          <w:rFonts w:eastAsia="Times New Roman"/>
          <w:lang w:eastAsia="sv-SE"/>
        </w:rPr>
      </w:pPr>
    </w:p>
    <w:p w:rsidR="009A65AB" w:rsidRPr="009A65AB" w:rsidRDefault="009A65AB" w:rsidP="00A568CE">
      <w:pPr>
        <w:spacing w:after="0" w:line="240" w:lineRule="auto"/>
        <w:rPr>
          <w:rFonts w:eastAsia="Times New Roman"/>
          <w:lang w:eastAsia="sv-SE"/>
        </w:rPr>
      </w:pPr>
      <w:r w:rsidRPr="009A65AB">
        <w:rPr>
          <w:rFonts w:eastAsia="Times New Roman"/>
          <w:lang w:eastAsia="sv-SE"/>
        </w:rPr>
        <w:t>Elisabeth Bredberg</w:t>
      </w:r>
    </w:p>
    <w:p w:rsidR="009A65AB" w:rsidRPr="009A65AB" w:rsidRDefault="009A65AB" w:rsidP="00A568CE">
      <w:pPr>
        <w:spacing w:after="0" w:line="240" w:lineRule="auto"/>
        <w:rPr>
          <w:rFonts w:eastAsia="Times New Roman"/>
          <w:lang w:eastAsia="sv-SE"/>
        </w:rPr>
      </w:pPr>
      <w:r w:rsidRPr="009A65AB">
        <w:rPr>
          <w:rFonts w:eastAsia="Times New Roman"/>
          <w:lang w:eastAsia="sv-SE"/>
        </w:rPr>
        <w:t>Nätverksledare</w:t>
      </w:r>
    </w:p>
    <w:p w:rsidR="00A568CE" w:rsidRDefault="00A568CE" w:rsidP="00A568CE">
      <w:pPr>
        <w:spacing w:after="0" w:line="240" w:lineRule="auto"/>
        <w:rPr>
          <w:rFonts w:ascii="Calibri" w:eastAsia="Times New Roman" w:hAnsi="Calibri" w:cs="Calibri"/>
          <w:b/>
          <w:bCs/>
          <w:lang w:eastAsia="sv-SE"/>
        </w:rPr>
      </w:pPr>
      <w:r>
        <w:rPr>
          <w:rFonts w:eastAsia="Times New Roman"/>
          <w:b/>
          <w:bCs/>
          <w:lang w:eastAsia="sv-SE"/>
        </w:rPr>
        <w:t xml:space="preserve"> </w:t>
      </w:r>
    </w:p>
    <w:sectPr w:rsidR="00A56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CD4"/>
    <w:multiLevelType w:val="hybridMultilevel"/>
    <w:tmpl w:val="2F2062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93D631A"/>
    <w:multiLevelType w:val="hybridMultilevel"/>
    <w:tmpl w:val="307430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D1D1AD3"/>
    <w:multiLevelType w:val="hybridMultilevel"/>
    <w:tmpl w:val="B81A47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8557382"/>
    <w:multiLevelType w:val="hybridMultilevel"/>
    <w:tmpl w:val="516AC2F6"/>
    <w:lvl w:ilvl="0" w:tplc="59BE281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67C01049"/>
    <w:multiLevelType w:val="hybridMultilevel"/>
    <w:tmpl w:val="FB4646A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CE"/>
    <w:rsid w:val="00056CCA"/>
    <w:rsid w:val="00113AEF"/>
    <w:rsid w:val="00131309"/>
    <w:rsid w:val="00144D75"/>
    <w:rsid w:val="00172197"/>
    <w:rsid w:val="001D2BEB"/>
    <w:rsid w:val="001F072A"/>
    <w:rsid w:val="001F61E9"/>
    <w:rsid w:val="00240CD5"/>
    <w:rsid w:val="002C2D87"/>
    <w:rsid w:val="002D1DF9"/>
    <w:rsid w:val="002E79BA"/>
    <w:rsid w:val="00332965"/>
    <w:rsid w:val="0036070A"/>
    <w:rsid w:val="003D7438"/>
    <w:rsid w:val="003E5E1D"/>
    <w:rsid w:val="00443C56"/>
    <w:rsid w:val="00454F60"/>
    <w:rsid w:val="00476D5E"/>
    <w:rsid w:val="00556CDA"/>
    <w:rsid w:val="006235BF"/>
    <w:rsid w:val="006A65EB"/>
    <w:rsid w:val="007150D9"/>
    <w:rsid w:val="00726E5A"/>
    <w:rsid w:val="0074142D"/>
    <w:rsid w:val="00751F8D"/>
    <w:rsid w:val="00811D00"/>
    <w:rsid w:val="00852C53"/>
    <w:rsid w:val="00854D79"/>
    <w:rsid w:val="008B0EA6"/>
    <w:rsid w:val="009A65AB"/>
    <w:rsid w:val="009B280D"/>
    <w:rsid w:val="009D6B28"/>
    <w:rsid w:val="00A568CE"/>
    <w:rsid w:val="00A6399D"/>
    <w:rsid w:val="00AD0D0F"/>
    <w:rsid w:val="00B32085"/>
    <w:rsid w:val="00C206D2"/>
    <w:rsid w:val="00C327D4"/>
    <w:rsid w:val="00C556EB"/>
    <w:rsid w:val="00C60D0D"/>
    <w:rsid w:val="00C802C4"/>
    <w:rsid w:val="00C972AF"/>
    <w:rsid w:val="00CB228B"/>
    <w:rsid w:val="00CD1B70"/>
    <w:rsid w:val="00CD6AA0"/>
    <w:rsid w:val="00D0176F"/>
    <w:rsid w:val="00D24D26"/>
    <w:rsid w:val="00D46279"/>
    <w:rsid w:val="00D61363"/>
    <w:rsid w:val="00DA5E4F"/>
    <w:rsid w:val="00E149FE"/>
    <w:rsid w:val="00EF05AD"/>
    <w:rsid w:val="00F12444"/>
    <w:rsid w:val="00F51C30"/>
    <w:rsid w:val="00F57F7B"/>
    <w:rsid w:val="00F6306F"/>
    <w:rsid w:val="00F7140B"/>
    <w:rsid w:val="00F73AFB"/>
    <w:rsid w:val="00FD25D3"/>
    <w:rsid w:val="00FE6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96B4"/>
  <w15:chartTrackingRefBased/>
  <w15:docId w15:val="{770B84B2-3530-4241-B6D6-5A058F7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CE"/>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A5E4F"/>
    <w:rPr>
      <w:color w:val="0563C1"/>
      <w:u w:val="single"/>
    </w:rPr>
  </w:style>
  <w:style w:type="paragraph" w:styleId="Liststycke">
    <w:name w:val="List Paragraph"/>
    <w:basedOn w:val="Normal"/>
    <w:uiPriority w:val="34"/>
    <w:qFormat/>
    <w:rsid w:val="00144D75"/>
    <w:pPr>
      <w:spacing w:after="0" w:line="240" w:lineRule="auto"/>
      <w:ind w:left="720"/>
    </w:pPr>
    <w:rPr>
      <w:rFonts w:ascii="Calibri" w:hAnsi="Calibri" w:cs="Calibri"/>
    </w:rPr>
  </w:style>
  <w:style w:type="character" w:styleId="AnvndHyperlnk">
    <w:name w:val="FollowedHyperlink"/>
    <w:basedOn w:val="Standardstycketeckensnitt"/>
    <w:uiPriority w:val="99"/>
    <w:semiHidden/>
    <w:unhideWhenUsed/>
    <w:rsid w:val="00E14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5925">
      <w:bodyDiv w:val="1"/>
      <w:marLeft w:val="0"/>
      <w:marRight w:val="0"/>
      <w:marTop w:val="0"/>
      <w:marBottom w:val="0"/>
      <w:divBdr>
        <w:top w:val="none" w:sz="0" w:space="0" w:color="auto"/>
        <w:left w:val="none" w:sz="0" w:space="0" w:color="auto"/>
        <w:bottom w:val="none" w:sz="0" w:space="0" w:color="auto"/>
        <w:right w:val="none" w:sz="0" w:space="0" w:color="auto"/>
      </w:divBdr>
    </w:div>
    <w:div w:id="620038492">
      <w:bodyDiv w:val="1"/>
      <w:marLeft w:val="0"/>
      <w:marRight w:val="0"/>
      <w:marTop w:val="0"/>
      <w:marBottom w:val="0"/>
      <w:divBdr>
        <w:top w:val="none" w:sz="0" w:space="0" w:color="auto"/>
        <w:left w:val="none" w:sz="0" w:space="0" w:color="auto"/>
        <w:bottom w:val="none" w:sz="0" w:space="0" w:color="auto"/>
        <w:right w:val="none" w:sz="0" w:space="0" w:color="auto"/>
      </w:divBdr>
    </w:div>
    <w:div w:id="820583892">
      <w:bodyDiv w:val="1"/>
      <w:marLeft w:val="0"/>
      <w:marRight w:val="0"/>
      <w:marTop w:val="0"/>
      <w:marBottom w:val="0"/>
      <w:divBdr>
        <w:top w:val="none" w:sz="0" w:space="0" w:color="auto"/>
        <w:left w:val="none" w:sz="0" w:space="0" w:color="auto"/>
        <w:bottom w:val="none" w:sz="0" w:space="0" w:color="auto"/>
        <w:right w:val="none" w:sz="0" w:space="0" w:color="auto"/>
      </w:divBdr>
    </w:div>
    <w:div w:id="15737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v.diva-portal.org/smash/get/diva2:1425602/FULLTEXT01.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yrbodal.se/digitalaproces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5</Pages>
  <Words>2059</Words>
  <Characters>10918</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43</cp:revision>
  <dcterms:created xsi:type="dcterms:W3CDTF">2020-09-07T13:43:00Z</dcterms:created>
  <dcterms:modified xsi:type="dcterms:W3CDTF">2020-09-09T13:03:00Z</dcterms:modified>
</cp:coreProperties>
</file>