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DCA3" w14:textId="77777777" w:rsidR="004E30FD" w:rsidRDefault="004E30FD" w:rsidP="006F394E">
      <w:r>
        <w:rPr>
          <w:noProof/>
        </w:rPr>
        <w:drawing>
          <wp:inline distT="0" distB="0" distL="0" distR="0" wp14:anchorId="0C5A364F" wp14:editId="7BE21AFC">
            <wp:extent cx="1440180" cy="514985"/>
            <wp:effectExtent l="0" t="0" r="762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514985"/>
                    </a:xfrm>
                    <a:prstGeom prst="rect">
                      <a:avLst/>
                    </a:prstGeom>
                    <a:noFill/>
                  </pic:spPr>
                </pic:pic>
              </a:graphicData>
            </a:graphic>
          </wp:inline>
        </w:drawing>
      </w:r>
    </w:p>
    <w:p w14:paraId="2ED031B5" w14:textId="77777777" w:rsidR="004E30FD" w:rsidRDefault="004E30FD" w:rsidP="006F394E"/>
    <w:p w14:paraId="040FB417" w14:textId="77777777" w:rsidR="004E30FD" w:rsidRPr="00325E19" w:rsidRDefault="004E30FD" w:rsidP="006F394E">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C86D5" w14:textId="771F9920" w:rsidR="004E30FD" w:rsidRPr="00325E19" w:rsidRDefault="004E30FD" w:rsidP="006F394E">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5E19">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Minnesanteckningar (kunskaps) Nätverk familjerätt </w:t>
      </w:r>
      <w:r w:rsidR="009F317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Pr="00325E19">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0910</w:t>
      </w:r>
    </w:p>
    <w:p w14:paraId="694D8739" w14:textId="77777777" w:rsidR="00671559" w:rsidRPr="004E30FD" w:rsidRDefault="00671559" w:rsidP="006F394E">
      <w:pPr>
        <w:rPr>
          <w:b/>
          <w:bCs/>
          <w:sz w:val="28"/>
          <w:szCs w:val="28"/>
        </w:rPr>
      </w:pPr>
    </w:p>
    <w:p w14:paraId="43ECCCA6" w14:textId="48E97FE2" w:rsidR="006F394E" w:rsidRPr="00856747" w:rsidRDefault="00BF0DD3" w:rsidP="006F394E">
      <w:pPr>
        <w:rPr>
          <w:rFonts w:asciiTheme="minorHAnsi" w:eastAsia="Calibri" w:hAnsiTheme="minorHAnsi" w:cstheme="minorHAnsi"/>
          <w:sz w:val="24"/>
          <w:szCs w:val="24"/>
        </w:rPr>
      </w:pPr>
      <w:r w:rsidRPr="00325E19">
        <w:rPr>
          <w:rFonts w:eastAsia="Calibri"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Deltagare: </w:t>
      </w:r>
      <w:r>
        <w:rPr>
          <w:rFonts w:eastAsia="Calibri" w:cstheme="minorHAnsi"/>
          <w:sz w:val="24"/>
          <w:szCs w:val="24"/>
        </w:rPr>
        <w:t>Anna Agdur (Åmål),</w:t>
      </w:r>
      <w:r w:rsidRPr="00BF0DD3">
        <w:rPr>
          <w:rFonts w:eastAsia="Calibri" w:cstheme="minorHAnsi"/>
          <w:sz w:val="24"/>
          <w:szCs w:val="24"/>
        </w:rPr>
        <w:t xml:space="preserve"> </w:t>
      </w:r>
      <w:r>
        <w:rPr>
          <w:rFonts w:eastAsia="Calibri" w:cstheme="minorHAnsi"/>
          <w:sz w:val="24"/>
          <w:szCs w:val="24"/>
        </w:rPr>
        <w:t>Simone Geerts (Åmål),</w:t>
      </w:r>
      <w:r w:rsidR="00647241" w:rsidRPr="00647241">
        <w:rPr>
          <w:rFonts w:eastAsia="Calibri" w:cstheme="minorHAnsi"/>
          <w:sz w:val="24"/>
          <w:szCs w:val="24"/>
        </w:rPr>
        <w:t xml:space="preserve"> </w:t>
      </w:r>
      <w:r w:rsidR="00647241">
        <w:rPr>
          <w:rFonts w:eastAsia="Calibri" w:cstheme="minorHAnsi"/>
          <w:sz w:val="24"/>
          <w:szCs w:val="24"/>
        </w:rPr>
        <w:t>Måns Wahlberg (Åmål),</w:t>
      </w:r>
      <w:r w:rsidR="00EA172F">
        <w:rPr>
          <w:rFonts w:eastAsia="Calibri" w:cstheme="minorHAnsi"/>
          <w:sz w:val="24"/>
          <w:szCs w:val="24"/>
        </w:rPr>
        <w:t xml:space="preserve"> Lovisa (praktikant Åmål),</w:t>
      </w:r>
      <w:r w:rsidR="009F317B">
        <w:rPr>
          <w:rFonts w:eastAsia="Calibri" w:cstheme="minorHAnsi"/>
          <w:sz w:val="24"/>
          <w:szCs w:val="24"/>
        </w:rPr>
        <w:t xml:space="preserve"> </w:t>
      </w:r>
      <w:r>
        <w:rPr>
          <w:rFonts w:eastAsia="Calibri" w:cstheme="minorHAnsi"/>
          <w:sz w:val="24"/>
          <w:szCs w:val="24"/>
        </w:rPr>
        <w:t>Jenn</w:t>
      </w:r>
      <w:r w:rsidR="00EA172F">
        <w:rPr>
          <w:rFonts w:eastAsia="Calibri" w:cstheme="minorHAnsi"/>
          <w:sz w:val="24"/>
          <w:szCs w:val="24"/>
        </w:rPr>
        <w:t>ie Andersson (</w:t>
      </w:r>
      <w:r>
        <w:rPr>
          <w:rFonts w:eastAsia="Calibri" w:cstheme="minorHAnsi"/>
          <w:sz w:val="24"/>
          <w:szCs w:val="24"/>
        </w:rPr>
        <w:t xml:space="preserve">Åmål), Anna Andersson (Lilla Edet) Jennica Bodenfors (Lilla Edet), Anna Malm (Orust), Magnus </w:t>
      </w:r>
      <w:proofErr w:type="spellStart"/>
      <w:r>
        <w:rPr>
          <w:rFonts w:eastAsia="Calibri" w:cstheme="minorHAnsi"/>
          <w:sz w:val="24"/>
          <w:szCs w:val="24"/>
        </w:rPr>
        <w:t>Pilback</w:t>
      </w:r>
      <w:proofErr w:type="spellEnd"/>
      <w:r>
        <w:rPr>
          <w:rFonts w:eastAsia="Calibri" w:cstheme="minorHAnsi"/>
          <w:sz w:val="24"/>
          <w:szCs w:val="24"/>
        </w:rPr>
        <w:t xml:space="preserve"> (</w:t>
      </w:r>
      <w:r w:rsidR="009F317B">
        <w:rPr>
          <w:rFonts w:eastAsia="Calibri" w:cstheme="minorHAnsi"/>
          <w:sz w:val="24"/>
          <w:szCs w:val="24"/>
        </w:rPr>
        <w:t>Stenungssund</w:t>
      </w:r>
      <w:r>
        <w:rPr>
          <w:rFonts w:eastAsia="Calibri" w:cstheme="minorHAnsi"/>
          <w:sz w:val="24"/>
          <w:szCs w:val="24"/>
        </w:rPr>
        <w:t>),</w:t>
      </w:r>
      <w:r w:rsidR="00647241" w:rsidRPr="00647241">
        <w:rPr>
          <w:rFonts w:eastAsia="Calibri" w:cstheme="minorHAnsi"/>
          <w:sz w:val="24"/>
          <w:szCs w:val="24"/>
        </w:rPr>
        <w:t xml:space="preserve"> </w:t>
      </w:r>
      <w:r>
        <w:rPr>
          <w:rFonts w:eastAsia="Calibri" w:cstheme="minorHAnsi"/>
          <w:sz w:val="24"/>
          <w:szCs w:val="24"/>
        </w:rPr>
        <w:t>Isabella von Hofsten (Strömstad), Karin Skoog (Munkedal),</w:t>
      </w:r>
      <w:r w:rsidR="00671559">
        <w:rPr>
          <w:rFonts w:eastAsia="Calibri" w:cstheme="minorHAnsi"/>
          <w:sz w:val="24"/>
          <w:szCs w:val="24"/>
        </w:rPr>
        <w:t xml:space="preserve"> </w:t>
      </w:r>
      <w:r>
        <w:rPr>
          <w:rFonts w:eastAsia="Calibri" w:cstheme="minorHAnsi"/>
          <w:sz w:val="24"/>
          <w:szCs w:val="24"/>
        </w:rPr>
        <w:t>Henrik Jernström (Trollhättan), Ulrika Bjelvenmark (Lysekil), Karin Saini (Vänersborg), Anette Larsson (Tanum), Veronica Isaksson (Tanum), Lena Helgesson (Uddevalla), Elisabeth Bredberg (Fyrbodal).</w:t>
      </w:r>
    </w:p>
    <w:p w14:paraId="6E73E1D4" w14:textId="77777777" w:rsidR="006F394E" w:rsidRPr="009F317B" w:rsidRDefault="006F394E" w:rsidP="00647241">
      <w:pPr>
        <w:spacing w:before="100" w:beforeAutospacing="1" w:after="100" w:afterAutospacing="1"/>
        <w:rPr>
          <w:rFonts w:eastAsia="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317B">
        <w:rPr>
          <w:rFonts w:eastAsia="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Frågor från deltagarna</w:t>
      </w:r>
    </w:p>
    <w:p w14:paraId="6EAB86F0" w14:textId="5CCD2420" w:rsidR="00325E19" w:rsidRDefault="00647241" w:rsidP="00A443A7">
      <w:proofErr w:type="spellStart"/>
      <w:r>
        <w:t>Ang</w:t>
      </w:r>
      <w:proofErr w:type="spellEnd"/>
      <w:r>
        <w:t xml:space="preserve"> Internationella adoptioner. </w:t>
      </w:r>
      <w:r w:rsidR="006F394E">
        <w:t xml:space="preserve">Hur ser det ut i de andra kommunerna vad gäller </w:t>
      </w:r>
      <w:r w:rsidR="006F394E" w:rsidRPr="00C06EDB">
        <w:rPr>
          <w:b/>
          <w:bCs/>
        </w:rPr>
        <w:t>hämtning av barnen</w:t>
      </w:r>
      <w:r w:rsidR="006F394E">
        <w:t xml:space="preserve"> </w:t>
      </w:r>
      <w:r w:rsidR="006F394E" w:rsidRPr="00C06EDB">
        <w:rPr>
          <w:b/>
          <w:bCs/>
        </w:rPr>
        <w:t>i annat land</w:t>
      </w:r>
      <w:r w:rsidR="00325E19" w:rsidRPr="00C06EDB">
        <w:rPr>
          <w:b/>
          <w:bCs/>
        </w:rPr>
        <w:t xml:space="preserve"> under den här perioden med Covid-19</w:t>
      </w:r>
      <w:r w:rsidR="006F394E" w:rsidRPr="00C06EDB">
        <w:rPr>
          <w:b/>
          <w:bCs/>
        </w:rPr>
        <w:t>?</w:t>
      </w:r>
      <w:r w:rsidR="006F394E">
        <w:t xml:space="preserve"> </w:t>
      </w:r>
      <w:r>
        <w:t>Familjer</w:t>
      </w:r>
      <w:r w:rsidR="00A443A7">
        <w:t xml:space="preserve"> i några kommuner</w:t>
      </w:r>
      <w:r>
        <w:t xml:space="preserve"> </w:t>
      </w:r>
      <w:r w:rsidR="006F394E">
        <w:t>har</w:t>
      </w:r>
      <w:r>
        <w:t xml:space="preserve"> ”kommit i kläm”</w:t>
      </w:r>
      <w:r w:rsidR="004E53B2">
        <w:t xml:space="preserve"> och väntar på att få hämta barnen. </w:t>
      </w:r>
      <w:r w:rsidR="002A1F57">
        <w:t xml:space="preserve">Processen blir utdragen. </w:t>
      </w:r>
      <w:r w:rsidR="004E53B2">
        <w:t xml:space="preserve">Både vuxna och barn väntar. </w:t>
      </w:r>
      <w:r w:rsidR="00325E19">
        <w:t xml:space="preserve">Nätverksdeltagarna resonerar och kommer fram till att en det är bra med en kontakt med </w:t>
      </w:r>
      <w:proofErr w:type="spellStart"/>
      <w:r w:rsidR="00325E19">
        <w:t>MFoF</w:t>
      </w:r>
      <w:proofErr w:type="spellEnd"/>
      <w:r w:rsidR="00325E19">
        <w:t xml:space="preserve"> för att få vägledning</w:t>
      </w:r>
      <w:r w:rsidR="004E53B2">
        <w:t xml:space="preserve"> i vilka </w:t>
      </w:r>
      <w:proofErr w:type="spellStart"/>
      <w:r w:rsidR="004E53B2">
        <w:t>ev</w:t>
      </w:r>
      <w:proofErr w:type="spellEnd"/>
      <w:r w:rsidR="004E53B2">
        <w:t xml:space="preserve"> lösningar som kan finnas.</w:t>
      </w:r>
      <w:r w:rsidR="002A1F57">
        <w:t xml:space="preserve"> </w:t>
      </w:r>
      <w:r w:rsidR="00325E19">
        <w:t xml:space="preserve">Isabella tar den kontakten och </w:t>
      </w:r>
      <w:r w:rsidR="004E53B2">
        <w:t>återrapporterar</w:t>
      </w:r>
      <w:r w:rsidR="00325E19">
        <w:t xml:space="preserve"> till nätverket. </w:t>
      </w:r>
      <w:proofErr w:type="spellStart"/>
      <w:r w:rsidR="00AA26E8">
        <w:t>Ev</w:t>
      </w:r>
      <w:proofErr w:type="spellEnd"/>
      <w:r w:rsidR="00AA26E8">
        <w:t xml:space="preserve"> kontakt med UD </w:t>
      </w:r>
      <w:proofErr w:type="spellStart"/>
      <w:r w:rsidR="00AA26E8">
        <w:t>ang</w:t>
      </w:r>
      <w:proofErr w:type="spellEnd"/>
      <w:r w:rsidR="00AA26E8">
        <w:t xml:space="preserve"> praktiska hinder för resan.</w:t>
      </w:r>
    </w:p>
    <w:p w14:paraId="45648805" w14:textId="77777777" w:rsidR="006F394E" w:rsidRDefault="006F394E" w:rsidP="00A443A7"/>
    <w:p w14:paraId="3CC2F1C5" w14:textId="77777777" w:rsidR="00F9020C" w:rsidRPr="00F9020C" w:rsidRDefault="00F9020C" w:rsidP="008457B7">
      <w:pPr>
        <w:rPr>
          <w:b/>
          <w:bCs/>
        </w:rPr>
      </w:pPr>
      <w:r w:rsidRPr="00F9020C">
        <w:rPr>
          <w:b/>
          <w:bCs/>
        </w:rPr>
        <w:t>Familjerättsutredningar när det finns våld i hemmet</w:t>
      </w:r>
    </w:p>
    <w:p w14:paraId="1DC1F71F" w14:textId="05039E25" w:rsidR="00F9020C" w:rsidRDefault="00F9020C" w:rsidP="00F9020C">
      <w:pPr>
        <w:rPr>
          <w:rFonts w:eastAsia="Times New Roman"/>
        </w:rPr>
      </w:pPr>
      <w:r>
        <w:rPr>
          <w:rFonts w:eastAsia="Times New Roman"/>
        </w:rPr>
        <w:t>J</w:t>
      </w:r>
      <w:r w:rsidR="009F317B">
        <w:rPr>
          <w:rFonts w:eastAsia="Times New Roman"/>
        </w:rPr>
        <w:t>O</w:t>
      </w:r>
      <w:r>
        <w:rPr>
          <w:rFonts w:eastAsia="Times New Roman"/>
        </w:rPr>
        <w:t xml:space="preserve"> har i beslut från juni 2020 behandlat hur familjerätten ska göra bedömningar i vårdnadsutredningar.  Läs mer i bilaga från </w:t>
      </w:r>
      <w:r w:rsidRPr="00B47289">
        <w:rPr>
          <w:rFonts w:eastAsia="Times New Roman"/>
        </w:rPr>
        <w:t>JP</w:t>
      </w:r>
      <w:r>
        <w:rPr>
          <w:rFonts w:eastAsia="Times New Roman"/>
        </w:rPr>
        <w:t>.</w:t>
      </w:r>
    </w:p>
    <w:p w14:paraId="1F8A8B31" w14:textId="77777777" w:rsidR="009F317B" w:rsidRDefault="009F317B" w:rsidP="00F9020C">
      <w:pPr>
        <w:rPr>
          <w:rFonts w:eastAsia="Times New Roman"/>
        </w:rPr>
      </w:pPr>
    </w:p>
    <w:bookmarkStart w:id="0" w:name="_MON_1661257445"/>
    <w:bookmarkEnd w:id="0"/>
    <w:p w14:paraId="353230F6" w14:textId="77777777" w:rsidR="00F9020C" w:rsidRDefault="00F9020C" w:rsidP="00F9020C">
      <w:r>
        <w:object w:dxaOrig="1508" w:dyaOrig="983" w14:anchorId="2C32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6" o:title=""/>
          </v:shape>
          <o:OLEObject Type="Embed" ProgID="Word.Document.12" ShapeID="_x0000_i1025" DrawAspect="Icon" ObjectID="_1661333374" r:id="rId7">
            <o:FieldCodes>\s</o:FieldCodes>
          </o:OLEObject>
        </w:object>
      </w:r>
    </w:p>
    <w:p w14:paraId="618D18E5" w14:textId="77777777" w:rsidR="008457B7" w:rsidRPr="00F9020C" w:rsidRDefault="008457B7" w:rsidP="00F9020C">
      <w:pPr>
        <w:rPr>
          <w:rFonts w:eastAsia="Times New Roman"/>
        </w:rPr>
      </w:pPr>
    </w:p>
    <w:p w14:paraId="7D00E6A0" w14:textId="76D69807" w:rsidR="00F9020C" w:rsidRPr="00F9020C" w:rsidRDefault="00F9020C" w:rsidP="00F9020C">
      <w:pPr>
        <w:rPr>
          <w:rFonts w:eastAsia="Times New Roman"/>
          <w:b/>
          <w:bCs/>
        </w:rPr>
      </w:pPr>
      <w:r w:rsidRPr="00F9020C">
        <w:rPr>
          <w:rFonts w:eastAsia="Times New Roman"/>
          <w:b/>
          <w:bCs/>
        </w:rPr>
        <w:t>Tips från Ulrika på andra inspel om vårdnadstvister och våldsinslag:</w:t>
      </w:r>
    </w:p>
    <w:p w14:paraId="269C755F" w14:textId="77777777" w:rsidR="008457B7" w:rsidRPr="00F9020C" w:rsidRDefault="008457B7" w:rsidP="00F9020C">
      <w:pPr>
        <w:pStyle w:val="Liststycke"/>
        <w:numPr>
          <w:ilvl w:val="0"/>
          <w:numId w:val="5"/>
        </w:numPr>
        <w:rPr>
          <w:rFonts w:eastAsia="Times New Roman"/>
        </w:rPr>
      </w:pPr>
      <w:r w:rsidRPr="00F9020C">
        <w:rPr>
          <w:rFonts w:eastAsia="Times New Roman"/>
        </w:rPr>
        <w:t>P1 dokumentär miniserie Barnen i vårdnadstvisterna.</w:t>
      </w:r>
    </w:p>
    <w:p w14:paraId="5B4F910E" w14:textId="77777777" w:rsidR="008457B7" w:rsidRPr="00F9020C" w:rsidRDefault="008457B7" w:rsidP="00F9020C">
      <w:pPr>
        <w:pStyle w:val="Liststycke"/>
        <w:numPr>
          <w:ilvl w:val="0"/>
          <w:numId w:val="5"/>
        </w:numPr>
        <w:rPr>
          <w:rFonts w:eastAsia="Times New Roman"/>
        </w:rPr>
      </w:pPr>
      <w:r w:rsidRPr="00F9020C">
        <w:rPr>
          <w:rFonts w:eastAsia="Times New Roman"/>
        </w:rPr>
        <w:t xml:space="preserve">PODDEN Våld i nära relationer, säsong 3 avsnitt 26 tar upp Våld och familjerättsliga utredningar. Rekommenderar även avsnitt 34, säsong 4 Våld i nära relationer och anknytning. </w:t>
      </w:r>
    </w:p>
    <w:p w14:paraId="167CB43C" w14:textId="77777777" w:rsidR="008457B7" w:rsidRDefault="008457B7" w:rsidP="008457B7"/>
    <w:p w14:paraId="491B15B9" w14:textId="13A6E90F" w:rsidR="00BC6C67" w:rsidRDefault="00BC6C67" w:rsidP="008457B7">
      <w:r>
        <w:t>Nätverket diskuterar svårigheten</w:t>
      </w:r>
      <w:r w:rsidR="008655B3">
        <w:t xml:space="preserve"> - i utredningsarbete vid vårdnadstvister</w:t>
      </w:r>
      <w:r w:rsidR="009F317B">
        <w:t xml:space="preserve"> </w:t>
      </w:r>
      <w:r w:rsidR="008655B3">
        <w:t xml:space="preserve">- </w:t>
      </w:r>
      <w:r>
        <w:t xml:space="preserve">med att bedöma trovärdigheten när förälder </w:t>
      </w:r>
      <w:r w:rsidR="00730BB2">
        <w:t>och/</w:t>
      </w:r>
      <w:r>
        <w:t xml:space="preserve">eller barn berättar om att det förekommer våld. Det är ofta man i utredningen tar med vad som sagts om våld. Det kan dock vara svårt att ställning till </w:t>
      </w:r>
      <w:r w:rsidR="008655B3">
        <w:t xml:space="preserve">det </w:t>
      </w:r>
      <w:r w:rsidR="0065036B">
        <w:t xml:space="preserve">då </w:t>
      </w:r>
      <w:r>
        <w:t xml:space="preserve">ord står mot ord. Bedömning </w:t>
      </w:r>
      <w:r w:rsidR="00651902">
        <w:t xml:space="preserve">kan </w:t>
      </w:r>
      <w:r>
        <w:t xml:space="preserve">bli svår att göra. </w:t>
      </w:r>
      <w:r w:rsidR="0065036B">
        <w:t>Viktigt att det</w:t>
      </w:r>
      <w:r w:rsidR="008655B3">
        <w:t xml:space="preserve"> i utredning</w:t>
      </w:r>
      <w:r w:rsidR="0065036B">
        <w:t xml:space="preserve"> är tydligt skrivet vad som är bedömning och vilka fakta den bygger på. </w:t>
      </w:r>
    </w:p>
    <w:p w14:paraId="2F1D2F54" w14:textId="77777777" w:rsidR="0065036B" w:rsidRDefault="0065036B" w:rsidP="00671559">
      <w:pPr>
        <w:rPr>
          <w:rFonts w:eastAsia="Times New Roman"/>
          <w:b/>
          <w:bCs/>
        </w:rPr>
      </w:pPr>
    </w:p>
    <w:p w14:paraId="0DAD6A2F" w14:textId="3966325E" w:rsidR="00671559" w:rsidRDefault="00671559" w:rsidP="00671559">
      <w:pPr>
        <w:rPr>
          <w:rFonts w:eastAsia="Times New Roman"/>
        </w:rPr>
      </w:pPr>
      <w:r>
        <w:rPr>
          <w:rFonts w:eastAsia="Times New Roman"/>
          <w:b/>
          <w:bCs/>
        </w:rPr>
        <w:t xml:space="preserve">Dalsland är remissinstans </w:t>
      </w:r>
      <w:proofErr w:type="spellStart"/>
      <w:r w:rsidRPr="00671559">
        <w:rPr>
          <w:rFonts w:eastAsia="Times New Roman"/>
        </w:rPr>
        <w:t>ang</w:t>
      </w:r>
      <w:proofErr w:type="spellEnd"/>
      <w:r w:rsidRPr="00671559">
        <w:rPr>
          <w:rFonts w:eastAsia="Times New Roman"/>
        </w:rPr>
        <w:t xml:space="preserve"> ökad rättssäkerhet och snabbare verkställighet i internationella familjemål</w:t>
      </w:r>
      <w:r w:rsidR="00BC6C67">
        <w:rPr>
          <w:rFonts w:eastAsia="Times New Roman"/>
        </w:rPr>
        <w:t xml:space="preserve"> som</w:t>
      </w:r>
      <w:r w:rsidRPr="00671559">
        <w:rPr>
          <w:rFonts w:eastAsia="Times New Roman"/>
        </w:rPr>
        <w:t xml:space="preserve"> </w:t>
      </w:r>
      <w:r w:rsidRPr="00B47289">
        <w:rPr>
          <w:rFonts w:eastAsia="Times New Roman"/>
        </w:rPr>
        <w:t>publicerade</w:t>
      </w:r>
      <w:r w:rsidR="00B47289" w:rsidRPr="00B47289">
        <w:rPr>
          <w:rFonts w:eastAsia="Times New Roman"/>
        </w:rPr>
        <w:t>s av</w:t>
      </w:r>
      <w:r w:rsidRPr="00B47289">
        <w:rPr>
          <w:rFonts w:eastAsia="Times New Roman"/>
        </w:rPr>
        <w:t xml:space="preserve"> justitiedepartementet</w:t>
      </w:r>
      <w:r w:rsidRPr="00671559">
        <w:rPr>
          <w:rFonts w:eastAsia="Times New Roman"/>
        </w:rPr>
        <w:t xml:space="preserve"> den 10 augusti 2020.</w:t>
      </w:r>
      <w:r w:rsidR="00BC6C67" w:rsidRPr="00BC6C67">
        <w:rPr>
          <w:rFonts w:ascii="Helvetica" w:hAnsi="Helvetica"/>
          <w:color w:val="000000"/>
          <w:sz w:val="21"/>
          <w:szCs w:val="21"/>
          <w:lang w:eastAsia="sv-SE"/>
        </w:rPr>
        <w:t xml:space="preserve"> </w:t>
      </w:r>
      <w:hyperlink r:id="rId8" w:history="1">
        <w:r w:rsidR="00BC6C67">
          <w:rPr>
            <w:rStyle w:val="Hyperlnk"/>
            <w:color w:val="0D4E87"/>
            <w:sz w:val="21"/>
            <w:szCs w:val="21"/>
            <w:lang w:eastAsia="sv-SE"/>
          </w:rPr>
          <w:t>Ta del av innehållet på regeringen.se</w:t>
        </w:r>
      </w:hyperlink>
      <w:r w:rsidR="009F317B">
        <w:rPr>
          <w:rStyle w:val="Hyperlnk"/>
          <w:color w:val="0D4E87"/>
          <w:sz w:val="21"/>
          <w:szCs w:val="21"/>
          <w:lang w:eastAsia="sv-SE"/>
        </w:rPr>
        <w:t>.</w:t>
      </w:r>
      <w:r w:rsidR="009F317B" w:rsidRPr="009F317B">
        <w:rPr>
          <w:rStyle w:val="Hyperlnk"/>
          <w:color w:val="0D4E87"/>
          <w:sz w:val="21"/>
          <w:szCs w:val="21"/>
          <w:u w:val="none"/>
          <w:lang w:eastAsia="sv-SE"/>
        </w:rPr>
        <w:t xml:space="preserve"> </w:t>
      </w:r>
      <w:r w:rsidRPr="00671559">
        <w:rPr>
          <w:rFonts w:eastAsia="Times New Roman"/>
        </w:rPr>
        <w:t xml:space="preserve">Ingen annan kommun i </w:t>
      </w:r>
      <w:r>
        <w:rPr>
          <w:rFonts w:eastAsia="Times New Roman"/>
        </w:rPr>
        <w:t>F</w:t>
      </w:r>
      <w:r w:rsidRPr="00671559">
        <w:rPr>
          <w:rFonts w:eastAsia="Times New Roman"/>
        </w:rPr>
        <w:t>yrbodal är remissinstans.</w:t>
      </w:r>
      <w:r w:rsidR="00C06EDB">
        <w:rPr>
          <w:rFonts w:eastAsia="Times New Roman"/>
        </w:rPr>
        <w:t xml:space="preserve"> </w:t>
      </w:r>
      <w:r w:rsidR="00D87226">
        <w:rPr>
          <w:rFonts w:eastAsia="Times New Roman"/>
        </w:rPr>
        <w:t xml:space="preserve">Remissvar ska inlämnas i december. </w:t>
      </w:r>
      <w:r w:rsidR="00C06EDB">
        <w:rPr>
          <w:rFonts w:eastAsia="Times New Roman"/>
        </w:rPr>
        <w:t>Nätverket kan gärna vara med framöver och komma med idéer/synpunkter på det svar som framarbetas.</w:t>
      </w:r>
    </w:p>
    <w:p w14:paraId="4FDCFA16" w14:textId="77777777" w:rsidR="00856747" w:rsidRDefault="00856747" w:rsidP="009F317B">
      <w:pPr>
        <w:spacing w:before="100" w:beforeAutospacing="1" w:after="100" w:afterAutospacing="1"/>
        <w:rPr>
          <w:rFonts w:asciiTheme="minorHAnsi" w:eastAsia="Times New Roman" w:hAnsiTheme="minorHAnsi" w:cstheme="min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1E727" w14:textId="44EFCD78" w:rsidR="009F317B" w:rsidRPr="009F317B" w:rsidRDefault="009F317B" w:rsidP="009F317B">
      <w:pPr>
        <w:spacing w:before="100" w:beforeAutospacing="1" w:after="100" w:afterAutospacing="1"/>
        <w:rPr>
          <w:rFonts w:asciiTheme="minorHAnsi" w:eastAsia="Times New Roman" w:hAnsiTheme="minorHAnsi" w:cstheme="minorHAnsi"/>
          <w:b/>
          <w:bCs/>
          <w:color w:val="000000"/>
          <w:sz w:val="24"/>
          <w:szCs w:val="24"/>
          <w:lang w:eastAsia="sv-SE"/>
        </w:rPr>
      </w:pPr>
      <w:r w:rsidRPr="009F317B">
        <w:rPr>
          <w:rFonts w:asciiTheme="minorHAnsi" w:eastAsia="Times New Roman" w:hAnsiTheme="minorHAnsi" w:cstheme="min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Helena Post Mårtensson pratar om Work</w:t>
      </w:r>
      <w:r w:rsidRPr="00AA26E8">
        <w:rPr>
          <w:rFonts w:asciiTheme="minorHAnsi" w:eastAsia="Times New Roman" w:hAnsiTheme="minorHAnsi" w:cstheme="minorHAnsi"/>
          <w:bCs/>
          <w:i/>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flow</w:t>
      </w:r>
      <w:r w:rsidRPr="009F317B">
        <w:rPr>
          <w:rFonts w:asciiTheme="minorHAnsi" w:eastAsia="Times New Roman" w:hAnsiTheme="minorHAnsi" w:cstheme="min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socialtjänsten</w:t>
      </w:r>
      <w:r w:rsidRPr="009F317B">
        <w:rPr>
          <w:rFonts w:asciiTheme="minorHAnsi" w:eastAsia="Times New Roman" w:hAnsiTheme="minorHAnsi" w:cstheme="minorHAnsi"/>
          <w:b/>
          <w:bCs/>
          <w:sz w:val="24"/>
          <w:szCs w:val="24"/>
        </w:rPr>
        <w:t>.</w:t>
      </w:r>
      <w:r w:rsidRPr="009F317B">
        <w:rPr>
          <w:rFonts w:asciiTheme="minorHAnsi" w:eastAsia="Times New Roman" w:hAnsiTheme="minorHAnsi" w:cstheme="minorHAnsi"/>
          <w:b/>
          <w:bCs/>
          <w:color w:val="000000"/>
          <w:sz w:val="24"/>
          <w:szCs w:val="24"/>
          <w:lang w:eastAsia="sv-SE"/>
        </w:rPr>
        <w:t xml:space="preserve"> </w:t>
      </w:r>
    </w:p>
    <w:p w14:paraId="12D7AE20" w14:textId="19DDDF8D" w:rsidR="009F317B" w:rsidRDefault="009F317B" w:rsidP="009F317B">
      <w:pPr>
        <w:spacing w:before="100" w:beforeAutospacing="1" w:after="100" w:afterAutospacing="1"/>
        <w:rPr>
          <w:rStyle w:val="Hyperlnk"/>
          <w:rFonts w:eastAsia="Times New Roman"/>
        </w:rPr>
      </w:pPr>
      <w:r w:rsidRPr="002F23FD">
        <w:rPr>
          <w:rFonts w:asciiTheme="minorHAnsi" w:eastAsia="Times New Roman" w:hAnsiTheme="minorHAnsi" w:cstheme="minorHAnsi"/>
          <w:color w:val="000000"/>
          <w:lang w:eastAsia="sv-SE"/>
        </w:rPr>
        <w:t>Helena är socionom och har jobbat i socialtjänsten ca 25 år. Hon har under många år arbetat med att undervisa medarbetare, chefer/ledare i hjärnsmart arbete</w:t>
      </w:r>
      <w:r>
        <w:rPr>
          <w:rFonts w:asciiTheme="minorHAnsi" w:eastAsia="Times New Roman" w:hAnsiTheme="minorHAnsi" w:cstheme="minorHAnsi"/>
          <w:b/>
          <w:bCs/>
          <w:color w:val="000000"/>
          <w:lang w:eastAsia="sv-SE"/>
        </w:rPr>
        <w:t xml:space="preserve">. </w:t>
      </w:r>
      <w:r w:rsidRPr="002E5C84">
        <w:rPr>
          <w:rFonts w:asciiTheme="minorHAnsi" w:eastAsia="Times New Roman" w:hAnsiTheme="minorHAnsi" w:cstheme="minorHAnsi"/>
          <w:color w:val="000000"/>
          <w:lang w:eastAsia="sv-SE"/>
        </w:rPr>
        <w:t>Workflow-metoden guidar mot en mer hjärnsmart tillvaro</w:t>
      </w:r>
      <w:r>
        <w:rPr>
          <w:rFonts w:asciiTheme="minorHAnsi" w:eastAsia="Times New Roman" w:hAnsiTheme="minorHAnsi" w:cstheme="minorHAnsi"/>
          <w:color w:val="000000"/>
          <w:lang w:eastAsia="sv-SE"/>
        </w:rPr>
        <w:t xml:space="preserve"> där uppgift står i focus. Helena pratar om neurologisk forskning, och ger förståelse för hur hjärnan fungerar. Vi kan jobba en hel dag utan att få något gjort. För att komma tillrätta med det behöver man hitta bättre sätt att arbeta; Det kan handla om att avlasta hjärnan och att variera i intensitet; </w:t>
      </w:r>
      <w:proofErr w:type="spellStart"/>
      <w:r w:rsidRPr="002E5C84">
        <w:rPr>
          <w:rFonts w:asciiTheme="minorHAnsi" w:eastAsia="Times New Roman" w:hAnsiTheme="minorHAnsi" w:cstheme="minorHAnsi"/>
          <w:color w:val="000000"/>
          <w:lang w:eastAsia="sv-SE"/>
        </w:rPr>
        <w:t>Brainhacking</w:t>
      </w:r>
      <w:proofErr w:type="spellEnd"/>
      <w:r w:rsidRPr="002E5C84">
        <w:rPr>
          <w:rFonts w:asciiTheme="minorHAnsi" w:eastAsia="Times New Roman" w:hAnsiTheme="minorHAnsi" w:cstheme="minorHAnsi"/>
          <w:color w:val="000000"/>
          <w:lang w:eastAsia="sv-SE"/>
        </w:rPr>
        <w:t xml:space="preserve">, </w:t>
      </w:r>
      <w:proofErr w:type="spellStart"/>
      <w:r>
        <w:rPr>
          <w:rFonts w:asciiTheme="minorHAnsi" w:eastAsia="Times New Roman" w:hAnsiTheme="minorHAnsi" w:cstheme="minorHAnsi"/>
          <w:color w:val="000000"/>
          <w:lang w:eastAsia="sv-SE"/>
        </w:rPr>
        <w:t>O</w:t>
      </w:r>
      <w:r w:rsidRPr="002E5C84">
        <w:rPr>
          <w:rFonts w:asciiTheme="minorHAnsi" w:eastAsia="Times New Roman" w:hAnsiTheme="minorHAnsi" w:cstheme="minorHAnsi"/>
          <w:color w:val="000000"/>
          <w:lang w:eastAsia="sv-SE"/>
        </w:rPr>
        <w:t>nboarding</w:t>
      </w:r>
      <w:proofErr w:type="spellEnd"/>
      <w:r w:rsidRPr="002E5C84">
        <w:rPr>
          <w:rFonts w:asciiTheme="minorHAnsi" w:eastAsia="Times New Roman" w:hAnsiTheme="minorHAnsi" w:cstheme="minorHAnsi"/>
          <w:color w:val="000000"/>
          <w:lang w:eastAsia="sv-SE"/>
        </w:rPr>
        <w:t xml:space="preserve"> och jaga tidstjuvar.</w:t>
      </w:r>
      <w:r>
        <w:rPr>
          <w:rFonts w:asciiTheme="minorHAnsi" w:eastAsia="Times New Roman" w:hAnsiTheme="minorHAnsi" w:cstheme="minorHAnsi"/>
          <w:color w:val="000000"/>
          <w:lang w:eastAsia="sv-SE"/>
        </w:rPr>
        <w:t xml:space="preserve"> Att förändra beteenden är ibland svårt för oss människor, och kräver insikt, motivation och uthållighet. Vad behöver ändras, varför och hur är centrala frågor. Vi måste kanske ha hjälp med knuff i rätt riktning. Ibland skjuter vi på uppgifter. Vissa tråkiga uppgifter förhalar vi. För att bättre kunna fokusera kanske vi behöver stimuli-sanera. </w:t>
      </w:r>
      <w:r w:rsidRPr="002E5C84">
        <w:rPr>
          <w:rFonts w:asciiTheme="minorHAnsi" w:eastAsia="Times New Roman" w:hAnsiTheme="minorHAnsi" w:cstheme="minorHAnsi"/>
          <w:color w:val="000000"/>
          <w:lang w:eastAsia="sv-SE"/>
        </w:rPr>
        <w:t xml:space="preserve">Helena har skrivit en bok om </w:t>
      </w:r>
      <w:r w:rsidR="00AA26E8">
        <w:rPr>
          <w:rFonts w:asciiTheme="minorHAnsi" w:eastAsia="Times New Roman" w:hAnsiTheme="minorHAnsi" w:cstheme="minorHAnsi"/>
          <w:color w:val="000000"/>
          <w:lang w:eastAsia="sv-SE"/>
        </w:rPr>
        <w:t xml:space="preserve">Workflow – hållbar och effektfull på jobbet. Där kan man läsa mer. </w:t>
      </w:r>
      <w:r w:rsidRPr="002E5C84">
        <w:rPr>
          <w:rFonts w:asciiTheme="minorHAnsi" w:eastAsia="Times New Roman" w:hAnsiTheme="minorHAnsi" w:cstheme="minorHAnsi"/>
          <w:color w:val="000000"/>
          <w:lang w:eastAsia="sv-SE"/>
        </w:rPr>
        <w:t xml:space="preserve">Länk till den: </w:t>
      </w:r>
      <w:hyperlink r:id="rId9" w:history="1">
        <w:r w:rsidRPr="00515D76">
          <w:rPr>
            <w:rStyle w:val="Hyperlnk"/>
            <w:rFonts w:eastAsia="Times New Roman"/>
          </w:rPr>
          <w:t>https://www.komlitt.se/product.html/workflow---</w:t>
        </w:r>
        <w:proofErr w:type="spellStart"/>
        <w:r w:rsidRPr="00515D76">
          <w:rPr>
            <w:rStyle w:val="Hyperlnk"/>
            <w:rFonts w:eastAsia="Times New Roman"/>
          </w:rPr>
          <w:t>hallbar-och-effektfull-pa-jobbet?category_id</w:t>
        </w:r>
        <w:proofErr w:type="spellEnd"/>
        <w:r w:rsidRPr="00515D76">
          <w:rPr>
            <w:rStyle w:val="Hyperlnk"/>
            <w:rFonts w:eastAsia="Times New Roman"/>
          </w:rPr>
          <w:t>=74</w:t>
        </w:r>
      </w:hyperlink>
    </w:p>
    <w:p w14:paraId="773FCB20" w14:textId="77777777" w:rsidR="009F317B" w:rsidRPr="009F317B" w:rsidRDefault="009F317B" w:rsidP="009F317B">
      <w:pPr>
        <w:spacing w:before="100" w:beforeAutospacing="1" w:after="100" w:afterAutospacing="1"/>
        <w:rPr>
          <w:rStyle w:val="Hyperlnk"/>
          <w:rFonts w:eastAsia="Times New Roman"/>
          <w:color w:val="4472C4" w:themeColor="accent1"/>
          <w:sz w:val="24"/>
          <w:szCs w:val="24"/>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317B">
        <w:rPr>
          <w:rStyle w:val="Hyperlnk"/>
          <w:rFonts w:eastAsia="Times New Roman"/>
          <w:color w:val="4472C4" w:themeColor="accent1"/>
          <w:sz w:val="24"/>
          <w:szCs w:val="24"/>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Träffar vi parter i utredningsarbetet tillräckligt mycket för att göra fördjupade utredningar?</w:t>
      </w:r>
    </w:p>
    <w:p w14:paraId="65609218" w14:textId="505F1DC8" w:rsidR="009F317B" w:rsidRDefault="009F317B" w:rsidP="009F317B">
      <w:pPr>
        <w:spacing w:before="100" w:beforeAutospacing="1" w:after="100" w:afterAutospacing="1"/>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Nätverksdeltagarna diskuterar hur en del ärenden är knepiga att arbeta med p g av sekretess och hemlig vistelseadress. Det blir begränsningar i utredningsarbetet då föräldrarna har sekretessmarkeringar. Även större svårigheter att träffa barnen. Utredningen blir ”torftigare”. Vi har restriktioner under pågående Covid-19 period.</w:t>
      </w:r>
      <w:r w:rsidRPr="008D3D62">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 vi göra tillräckligt bra utredningar med telefonkontakter?  </w:t>
      </w:r>
      <w:r w:rsidRPr="00E6284C">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Ibland medför ett stort inflöde av ärenden att vi minskar på antal träffar med aktuella p</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6284C">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rter i u</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6284C">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redningen</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Det är v</w:t>
      </w:r>
      <w:r w:rsidRPr="00E6284C">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iktigt att få göra tillräckligt många möten med människor i en utredning</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6284C">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så att en professionell bedömning kan göras.</w:t>
      </w:r>
      <w:r>
        <w:rPr>
          <w:rStyle w:val="Hyperl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 behöver tillräckligt material för att göra bedömningar. Någon kommun upplever även begränsningskrav i utredningskontakterna från ledningen.</w:t>
      </w:r>
    </w:p>
    <w:p w14:paraId="44D18C25" w14:textId="77777777" w:rsidR="009F317B" w:rsidRDefault="009F317B" w:rsidP="009F317B">
      <w:pPr>
        <w:spacing w:before="100" w:beforeAutospacing="1" w:after="100" w:afterAutospacing="1"/>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317B">
        <w:rPr>
          <w:rFonts w:eastAsia="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Nästa nätverksmöte</w:t>
      </w:r>
    </w:p>
    <w:p w14:paraId="35FA30B9" w14:textId="77777777" w:rsidR="009F317B" w:rsidRPr="009F317B" w:rsidRDefault="009F317B" w:rsidP="009F317B">
      <w:pPr>
        <w:spacing w:after="240"/>
      </w:pPr>
      <w:r>
        <w:rPr>
          <w:rFonts w:eastAsia="Times New Roman"/>
        </w:rPr>
        <w:t>Nästa nätverksmöte är 19 november 2020, kl 09-12. Rakel Berman deltar och pratar om sin avhandling om barn med växelvis boende. Planering för ett fysiskt möte i Uddevalla. Länk till Rakels avhandling:</w:t>
      </w:r>
      <w:r w:rsidRPr="00771360">
        <w:t xml:space="preserve"> </w:t>
      </w:r>
      <w:hyperlink r:id="rId10" w:history="1">
        <w:r>
          <w:rPr>
            <w:rStyle w:val="Hyperlnk"/>
          </w:rPr>
          <w:t>https://gupea.ub.gu.se/bitstream/2077/61729/2/gupea_2077_61729_2.pdf</w:t>
        </w:r>
      </w:hyperlink>
    </w:p>
    <w:p w14:paraId="5A2BF568" w14:textId="77777777" w:rsidR="009F317B" w:rsidRPr="009F317B" w:rsidRDefault="009F317B" w:rsidP="009F317B">
      <w:pPr>
        <w:rPr>
          <w:rFonts w:eastAsia="Times New Roman"/>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317B">
        <w:rPr>
          <w:rFonts w:eastAsia="Times New Roman"/>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Övrigt </w:t>
      </w:r>
    </w:p>
    <w:p w14:paraId="63728C91" w14:textId="77777777" w:rsidR="009F317B" w:rsidRPr="00A443A7" w:rsidRDefault="009F317B" w:rsidP="009F317B">
      <w:pPr>
        <w:spacing w:before="100" w:beforeAutospacing="1" w:after="100" w:afterAutospacing="1"/>
        <w:rPr>
          <w:rFonts w:ascii="Arial" w:hAnsi="Arial" w:cs="Arial"/>
          <w:sz w:val="21"/>
          <w:szCs w:val="21"/>
          <w:lang w:eastAsia="sv-SE"/>
        </w:rPr>
      </w:pPr>
      <w:proofErr w:type="spellStart"/>
      <w:r>
        <w:t>SKR´s</w:t>
      </w:r>
      <w:proofErr w:type="spellEnd"/>
      <w:r>
        <w:t xml:space="preserve"> utbildningsdag 11 september 2020, </w:t>
      </w:r>
      <w:r w:rsidRPr="00A443A7">
        <w:rPr>
          <w:sz w:val="24"/>
          <w:szCs w:val="24"/>
        </w:rPr>
        <w:t>”</w:t>
      </w:r>
      <w:r>
        <w:t>Barnets rättigheter vid vårdnadstvister”.</w:t>
      </w:r>
      <w:r w:rsidRPr="00A443A7">
        <w:rPr>
          <w:rFonts w:ascii="Arial" w:hAnsi="Arial" w:cs="Arial"/>
          <w:sz w:val="21"/>
          <w:szCs w:val="21"/>
          <w:lang w:eastAsia="sv-SE"/>
        </w:rPr>
        <w:t xml:space="preserve"> </w:t>
      </w:r>
    </w:p>
    <w:p w14:paraId="3C878532" w14:textId="77777777" w:rsidR="009F317B" w:rsidRDefault="009F317B" w:rsidP="009F317B">
      <w:pPr>
        <w:spacing w:before="100" w:beforeAutospacing="1" w:after="100" w:afterAutospacing="1"/>
        <w:rPr>
          <w:rStyle w:val="Hyperlnk"/>
          <w:rFonts w:asciiTheme="minorHAnsi" w:hAnsiTheme="minorHAnsi" w:cstheme="minorHAnsi"/>
          <w:color w:val="0000FF"/>
          <w:lang w:eastAsia="sv-SE"/>
        </w:rPr>
      </w:pPr>
      <w:r w:rsidRPr="00A737D8">
        <w:rPr>
          <w:rFonts w:asciiTheme="minorHAnsi" w:hAnsiTheme="minorHAnsi" w:cstheme="minorHAnsi"/>
          <w:lang w:eastAsia="sv-SE"/>
        </w:rPr>
        <w:t xml:space="preserve">Material inför den heldagen är ett kapitel från en bok som professor Anna </w:t>
      </w:r>
      <w:proofErr w:type="spellStart"/>
      <w:r w:rsidRPr="00A737D8">
        <w:rPr>
          <w:rFonts w:asciiTheme="minorHAnsi" w:hAnsiTheme="minorHAnsi" w:cstheme="minorHAnsi"/>
          <w:lang w:eastAsia="sv-SE"/>
        </w:rPr>
        <w:t>Kaldal</w:t>
      </w:r>
      <w:proofErr w:type="spellEnd"/>
      <w:r w:rsidRPr="00A737D8">
        <w:rPr>
          <w:rFonts w:asciiTheme="minorHAnsi" w:hAnsiTheme="minorHAnsi" w:cstheme="minorHAnsi"/>
          <w:lang w:eastAsia="sv-SE"/>
        </w:rPr>
        <w:t xml:space="preserve"> skrivit. Hon kommer att beröra en del av det som står i kapitlet. </w:t>
      </w:r>
      <w:hyperlink r:id="rId11" w:tgtFrame="_blank" w:history="1">
        <w:r w:rsidRPr="00A737D8">
          <w:rPr>
            <w:rStyle w:val="Hyperlnk"/>
            <w:rFonts w:asciiTheme="minorHAnsi" w:hAnsiTheme="minorHAnsi" w:cstheme="minorHAnsi"/>
            <w:color w:val="0000FF"/>
            <w:lang w:eastAsia="sv-SE"/>
          </w:rPr>
          <w:t>Ta del av materialet här</w:t>
        </w:r>
      </w:hyperlink>
    </w:p>
    <w:p w14:paraId="360DA5EF" w14:textId="77777777" w:rsidR="009F317B" w:rsidRPr="00856747" w:rsidRDefault="009F317B" w:rsidP="009F317B">
      <w:pPr>
        <w:pStyle w:val="Normalwebb"/>
        <w:rPr>
          <w:rFonts w:asciiTheme="minorHAnsi" w:hAnsiTheme="minorHAnsi" w:cstheme="minorHAnsi"/>
        </w:rPr>
      </w:pPr>
      <w:r w:rsidRPr="00856747">
        <w:rPr>
          <w:rFonts w:asciiTheme="minorHAnsi" w:hAnsiTheme="minorHAnsi" w:cstheme="minorHAnsi"/>
        </w:rPr>
        <w:t>Programmet pågick mellan kl. 10.00 - 16.00. Lunchpaus 11.55 - 12.45.</w:t>
      </w:r>
    </w:p>
    <w:p w14:paraId="44A38256" w14:textId="20FEA719" w:rsidR="009F317B" w:rsidRDefault="00AA26E8" w:rsidP="009F317B">
      <w:pPr>
        <w:pStyle w:val="Normalwebb"/>
        <w:rPr>
          <w:rFonts w:ascii="Arial" w:hAnsi="Arial" w:cs="Arial"/>
          <w:sz w:val="21"/>
          <w:szCs w:val="21"/>
        </w:rPr>
      </w:pPr>
      <w:hyperlink r:id="rId12" w:tgtFrame="_blank" w:history="1">
        <w:r w:rsidR="009F317B">
          <w:rPr>
            <w:rStyle w:val="Hyperlnk"/>
            <w:rFonts w:ascii="Arial" w:hAnsi="Arial" w:cs="Arial"/>
            <w:sz w:val="21"/>
            <w:szCs w:val="21"/>
          </w:rPr>
          <w:t>Program</w:t>
        </w:r>
      </w:hyperlink>
      <w:r w:rsidR="009F317B">
        <w:br/>
      </w:r>
      <w:r w:rsidR="009F317B">
        <w:br/>
      </w:r>
      <w:hyperlink r:id="rId13" w:tgtFrame="_blank" w:history="1">
        <w:r w:rsidR="009F317B">
          <w:rPr>
            <w:rStyle w:val="Hyperlnk"/>
            <w:rFonts w:ascii="Arial" w:hAnsi="Arial" w:cs="Arial"/>
            <w:sz w:val="21"/>
            <w:szCs w:val="21"/>
          </w:rPr>
          <w:t>Klicka här för att komma direkt till sändningen</w:t>
        </w:r>
      </w:hyperlink>
      <w:r w:rsidR="009F317B">
        <w:rPr>
          <w:rFonts w:ascii="Arial" w:hAnsi="Arial" w:cs="Arial"/>
          <w:sz w:val="21"/>
          <w:szCs w:val="21"/>
        </w:rPr>
        <w:t>.</w:t>
      </w:r>
    </w:p>
    <w:p w14:paraId="7CB4BDAF" w14:textId="77777777" w:rsidR="00AA26E8" w:rsidRDefault="00AA26E8" w:rsidP="009F317B">
      <w:pPr>
        <w:pStyle w:val="Normalwebb"/>
        <w:rPr>
          <w:rFonts w:ascii="Arial" w:hAnsi="Arial" w:cs="Arial"/>
          <w:sz w:val="21"/>
          <w:szCs w:val="21"/>
        </w:rPr>
      </w:pPr>
    </w:p>
    <w:p w14:paraId="645D2905" w14:textId="6FD5EB67" w:rsidR="00AA26E8" w:rsidRDefault="00AA26E8" w:rsidP="009F317B">
      <w:pPr>
        <w:pStyle w:val="Normalwebb"/>
        <w:rPr>
          <w:rFonts w:ascii="Arial" w:hAnsi="Arial" w:cs="Arial"/>
          <w:sz w:val="21"/>
          <w:szCs w:val="21"/>
        </w:rPr>
      </w:pPr>
      <w:r>
        <w:rPr>
          <w:rFonts w:ascii="Arial" w:hAnsi="Arial" w:cs="Arial"/>
          <w:sz w:val="21"/>
          <w:szCs w:val="21"/>
        </w:rPr>
        <w:t>Vid pennan</w:t>
      </w:r>
    </w:p>
    <w:p w14:paraId="71F0F6E9" w14:textId="74ACDD23" w:rsidR="00AA26E8" w:rsidRDefault="00AA26E8" w:rsidP="009F317B">
      <w:pPr>
        <w:pStyle w:val="Normalwebb"/>
      </w:pPr>
      <w:r>
        <w:rPr>
          <w:rFonts w:ascii="Arial" w:hAnsi="Arial" w:cs="Arial"/>
          <w:sz w:val="21"/>
          <w:szCs w:val="21"/>
        </w:rPr>
        <w:t>Elisabeth Bredberg</w:t>
      </w:r>
      <w:bookmarkStart w:id="1" w:name="_GoBack"/>
      <w:bookmarkEnd w:id="1"/>
    </w:p>
    <w:p w14:paraId="4FCC0624" w14:textId="77777777" w:rsidR="009F317B" w:rsidRDefault="009F317B" w:rsidP="009F317B">
      <w:pPr>
        <w:spacing w:before="100" w:beforeAutospacing="1" w:after="100" w:afterAutospacing="1"/>
        <w:rPr>
          <w:rFonts w:asciiTheme="minorHAnsi" w:hAnsiTheme="minorHAnsi" w:cstheme="minorHAnsi"/>
          <w:color w:val="000000"/>
          <w:lang w:eastAsia="sv-SE"/>
        </w:rPr>
      </w:pPr>
    </w:p>
    <w:p w14:paraId="6114784E" w14:textId="77777777" w:rsidR="009F317B" w:rsidRPr="00A737D8" w:rsidRDefault="009F317B" w:rsidP="009F317B">
      <w:pPr>
        <w:spacing w:before="100" w:beforeAutospacing="1" w:after="100" w:afterAutospacing="1"/>
        <w:rPr>
          <w:rFonts w:asciiTheme="minorHAnsi" w:hAnsiTheme="minorHAnsi" w:cstheme="minorHAnsi"/>
          <w:color w:val="000000"/>
          <w:lang w:eastAsia="sv-SE"/>
        </w:rPr>
      </w:pPr>
    </w:p>
    <w:p w14:paraId="69583162" w14:textId="77777777" w:rsidR="009F317B" w:rsidRPr="00A443A7" w:rsidRDefault="009F317B" w:rsidP="009F317B">
      <w:pPr>
        <w:rPr>
          <w:rFonts w:asciiTheme="minorHAnsi" w:hAnsiTheme="minorHAnsi" w:cstheme="minorHAnsi"/>
        </w:rPr>
      </w:pPr>
    </w:p>
    <w:p w14:paraId="776B6FC3" w14:textId="77777777" w:rsidR="009F317B" w:rsidRDefault="009F317B" w:rsidP="009F317B">
      <w:pPr>
        <w:rPr>
          <w:rFonts w:ascii="Arial" w:hAnsi="Arial" w:cs="Arial"/>
          <w:sz w:val="20"/>
          <w:szCs w:val="20"/>
          <w:lang w:eastAsia="sv-SE"/>
        </w:rPr>
      </w:pPr>
      <w:r>
        <w:rPr>
          <w:rFonts w:ascii="Arial" w:hAnsi="Arial" w:cs="Arial"/>
          <w:sz w:val="20"/>
          <w:szCs w:val="20"/>
          <w:lang w:eastAsia="sv-SE"/>
        </w:rPr>
        <w:t>Med vänliga hälsningar</w:t>
      </w:r>
    </w:p>
    <w:p w14:paraId="6FAB9302" w14:textId="77777777" w:rsidR="009F317B" w:rsidRDefault="009F317B" w:rsidP="009F317B">
      <w:pPr>
        <w:rPr>
          <w:rFonts w:ascii="Arial" w:hAnsi="Arial" w:cs="Arial"/>
          <w:sz w:val="20"/>
          <w:szCs w:val="20"/>
          <w:lang w:eastAsia="sv-SE"/>
        </w:rPr>
      </w:pPr>
    </w:p>
    <w:p w14:paraId="2433A7A5" w14:textId="77777777" w:rsidR="009F317B" w:rsidRDefault="009F317B" w:rsidP="009F317B">
      <w:pPr>
        <w:rPr>
          <w:rFonts w:ascii="Arial" w:hAnsi="Arial" w:cs="Arial"/>
          <w:b/>
          <w:bCs/>
          <w:sz w:val="20"/>
          <w:szCs w:val="20"/>
          <w:lang w:eastAsia="sv-SE"/>
        </w:rPr>
      </w:pPr>
      <w:r>
        <w:rPr>
          <w:rFonts w:ascii="Arial" w:hAnsi="Arial" w:cs="Arial"/>
          <w:b/>
          <w:bCs/>
          <w:sz w:val="20"/>
          <w:szCs w:val="20"/>
          <w:lang w:eastAsia="sv-SE"/>
        </w:rPr>
        <w:t>Elisabeth Bredberg</w:t>
      </w:r>
    </w:p>
    <w:p w14:paraId="6CB3186A" w14:textId="77777777" w:rsidR="009F317B" w:rsidRDefault="009F317B" w:rsidP="009F317B">
      <w:pPr>
        <w:spacing w:after="240"/>
        <w:rPr>
          <w:rFonts w:ascii="Arial" w:hAnsi="Arial" w:cs="Arial"/>
          <w:sz w:val="20"/>
          <w:szCs w:val="20"/>
          <w:lang w:eastAsia="sv-SE"/>
        </w:rPr>
      </w:pPr>
      <w:r>
        <w:rPr>
          <w:rFonts w:ascii="Arial" w:hAnsi="Arial" w:cs="Arial"/>
          <w:sz w:val="20"/>
          <w:szCs w:val="20"/>
          <w:lang w:eastAsia="sv-SE"/>
        </w:rPr>
        <w:t>Nätverksledare, FoU-Socialtjänst Fyrbodal</w:t>
      </w:r>
    </w:p>
    <w:p w14:paraId="2DBC928B" w14:textId="77777777" w:rsidR="009F317B" w:rsidRDefault="009F317B" w:rsidP="009F317B">
      <w:pPr>
        <w:rPr>
          <w:rFonts w:ascii="Arial" w:hAnsi="Arial" w:cs="Arial"/>
          <w:sz w:val="20"/>
          <w:szCs w:val="20"/>
          <w:lang w:eastAsia="sv-SE"/>
        </w:rPr>
      </w:pPr>
      <w:r>
        <w:rPr>
          <w:rFonts w:ascii="Arial" w:hAnsi="Arial" w:cs="Arial"/>
          <w:sz w:val="20"/>
          <w:szCs w:val="20"/>
          <w:lang w:eastAsia="sv-SE"/>
        </w:rPr>
        <w:t>Fyrbodals kommunalförbund</w:t>
      </w:r>
    </w:p>
    <w:p w14:paraId="364EB809" w14:textId="77777777" w:rsidR="009F317B" w:rsidRDefault="009F317B" w:rsidP="009F317B">
      <w:pPr>
        <w:rPr>
          <w:lang w:eastAsia="sv-SE"/>
        </w:rPr>
      </w:pPr>
    </w:p>
    <w:p w14:paraId="04F70D6F" w14:textId="77777777" w:rsidR="009F317B" w:rsidRDefault="009F317B" w:rsidP="009F317B">
      <w:pPr>
        <w:rPr>
          <w:lang w:eastAsia="sv-SE"/>
        </w:rPr>
      </w:pPr>
      <w:r>
        <w:rPr>
          <w:rFonts w:ascii="Arial" w:hAnsi="Arial" w:cs="Arial"/>
          <w:sz w:val="16"/>
          <w:szCs w:val="16"/>
          <w:lang w:eastAsia="sv-SE"/>
        </w:rPr>
        <w:t>Telefon: 0522-44 08 39 Mobil: 0733-35 85 15</w:t>
      </w:r>
      <w:r>
        <w:rPr>
          <w:rFonts w:ascii="Arial" w:hAnsi="Arial" w:cs="Arial"/>
          <w:sz w:val="16"/>
          <w:szCs w:val="16"/>
          <w:lang w:eastAsia="sv-SE"/>
        </w:rPr>
        <w:br/>
        <w:t>Postadress: Box 305, 451 18 Uddevalla  </w:t>
      </w:r>
      <w:r>
        <w:rPr>
          <w:rFonts w:ascii="Arial" w:hAnsi="Arial" w:cs="Arial"/>
          <w:sz w:val="16"/>
          <w:szCs w:val="16"/>
          <w:lang w:eastAsia="sv-SE"/>
        </w:rPr>
        <w:br/>
        <w:t>Besöksadress: Riverside, Museigatan 2, Uddevalla</w:t>
      </w:r>
      <w:r>
        <w:rPr>
          <w:rFonts w:ascii="Arial" w:hAnsi="Arial" w:cs="Arial"/>
          <w:sz w:val="16"/>
          <w:szCs w:val="16"/>
          <w:lang w:eastAsia="sv-SE"/>
        </w:rPr>
        <w:br/>
      </w:r>
      <w:hyperlink r:id="rId14" w:tgtFrame="_blank" w:tooltip="http://www.fyrbodal.se/" w:history="1">
        <w:r>
          <w:rPr>
            <w:rStyle w:val="Hyperlnk"/>
            <w:rFonts w:ascii="Arial" w:hAnsi="Arial" w:cs="Arial"/>
            <w:color w:val="0000FF"/>
            <w:sz w:val="16"/>
            <w:szCs w:val="16"/>
            <w:lang w:eastAsia="sv-SE"/>
          </w:rPr>
          <w:t>www.fyrbodal.se</w:t>
        </w:r>
      </w:hyperlink>
      <w:r>
        <w:rPr>
          <w:rFonts w:ascii="Arial" w:hAnsi="Arial" w:cs="Arial"/>
          <w:sz w:val="16"/>
          <w:szCs w:val="16"/>
          <w:lang w:eastAsia="sv-SE"/>
        </w:rPr>
        <w:t>          </w:t>
      </w:r>
      <w:r>
        <w:rPr>
          <w:rFonts w:ascii="Arial" w:hAnsi="Arial" w:cs="Arial"/>
          <w:sz w:val="16"/>
          <w:szCs w:val="16"/>
          <w:lang w:eastAsia="sv-SE"/>
        </w:rPr>
        <w:br/>
      </w:r>
      <w:hyperlink r:id="rId15" w:tgtFrame="_blank" w:history="1">
        <w:r>
          <w:rPr>
            <w:rStyle w:val="Hyperlnk"/>
            <w:rFonts w:ascii="Arial" w:hAnsi="Arial" w:cs="Arial"/>
            <w:color w:val="0000FF"/>
            <w:sz w:val="16"/>
            <w:szCs w:val="16"/>
            <w:lang w:eastAsia="sv-SE"/>
          </w:rPr>
          <w:t>Facebook</w:t>
        </w:r>
      </w:hyperlink>
      <w:r>
        <w:rPr>
          <w:rFonts w:ascii="Arial" w:hAnsi="Arial" w:cs="Arial"/>
          <w:sz w:val="16"/>
          <w:szCs w:val="16"/>
          <w:lang w:eastAsia="sv-SE"/>
        </w:rPr>
        <w:t>        </w:t>
      </w:r>
      <w:r>
        <w:rPr>
          <w:rFonts w:ascii="Arial" w:hAnsi="Arial" w:cs="Arial"/>
          <w:sz w:val="16"/>
          <w:szCs w:val="16"/>
          <w:lang w:eastAsia="sv-SE"/>
        </w:rPr>
        <w:br/>
      </w:r>
      <w:hyperlink r:id="rId16" w:tgtFrame="_blank" w:history="1">
        <w:r>
          <w:rPr>
            <w:rStyle w:val="Hyperlnk"/>
            <w:rFonts w:ascii="Arial" w:hAnsi="Arial" w:cs="Arial"/>
            <w:color w:val="0000FF"/>
            <w:sz w:val="16"/>
            <w:szCs w:val="16"/>
            <w:lang w:eastAsia="sv-SE"/>
          </w:rPr>
          <w:t>Twitter</w:t>
        </w:r>
      </w:hyperlink>
    </w:p>
    <w:p w14:paraId="14CB1ED6" w14:textId="77777777" w:rsidR="009F317B" w:rsidRDefault="009F317B" w:rsidP="009F317B"/>
    <w:p w14:paraId="4F6AC478" w14:textId="77777777" w:rsidR="009F317B" w:rsidRDefault="009F317B" w:rsidP="009F317B"/>
    <w:p w14:paraId="5D792A57" w14:textId="77777777" w:rsidR="00093A50" w:rsidRDefault="00093A50" w:rsidP="009F317B">
      <w:pPr>
        <w:spacing w:before="100" w:beforeAutospacing="1" w:after="100" w:afterAutospacing="1"/>
      </w:pPr>
    </w:p>
    <w:sectPr w:rsidR="00093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1AD3"/>
    <w:multiLevelType w:val="hybridMultilevel"/>
    <w:tmpl w:val="91723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E7B150E"/>
    <w:multiLevelType w:val="hybridMultilevel"/>
    <w:tmpl w:val="C804E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2F4AAA"/>
    <w:multiLevelType w:val="hybridMultilevel"/>
    <w:tmpl w:val="4AF297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F7C4C64"/>
    <w:multiLevelType w:val="hybridMultilevel"/>
    <w:tmpl w:val="D3A053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44C1627B"/>
    <w:multiLevelType w:val="hybridMultilevel"/>
    <w:tmpl w:val="B18015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4E"/>
    <w:rsid w:val="00093A50"/>
    <w:rsid w:val="00274B6E"/>
    <w:rsid w:val="002A1F57"/>
    <w:rsid w:val="002E5C84"/>
    <w:rsid w:val="002F23FD"/>
    <w:rsid w:val="003036D4"/>
    <w:rsid w:val="00325E19"/>
    <w:rsid w:val="003472F3"/>
    <w:rsid w:val="004E30FD"/>
    <w:rsid w:val="004E53B2"/>
    <w:rsid w:val="005214A9"/>
    <w:rsid w:val="00647241"/>
    <w:rsid w:val="0065036B"/>
    <w:rsid w:val="00651902"/>
    <w:rsid w:val="00671559"/>
    <w:rsid w:val="006F394E"/>
    <w:rsid w:val="00730BB2"/>
    <w:rsid w:val="00771360"/>
    <w:rsid w:val="00772CF0"/>
    <w:rsid w:val="008457B7"/>
    <w:rsid w:val="00856747"/>
    <w:rsid w:val="008655B3"/>
    <w:rsid w:val="008D3D62"/>
    <w:rsid w:val="0099471D"/>
    <w:rsid w:val="009E2CEC"/>
    <w:rsid w:val="009F317B"/>
    <w:rsid w:val="00A443A7"/>
    <w:rsid w:val="00A737D8"/>
    <w:rsid w:val="00A91F62"/>
    <w:rsid w:val="00AA26E8"/>
    <w:rsid w:val="00AB7691"/>
    <w:rsid w:val="00B47289"/>
    <w:rsid w:val="00BB2816"/>
    <w:rsid w:val="00BC6C67"/>
    <w:rsid w:val="00BF0DD3"/>
    <w:rsid w:val="00C06EDB"/>
    <w:rsid w:val="00CF784C"/>
    <w:rsid w:val="00D87226"/>
    <w:rsid w:val="00D87CFD"/>
    <w:rsid w:val="00E6284C"/>
    <w:rsid w:val="00EA172F"/>
    <w:rsid w:val="00F530C5"/>
    <w:rsid w:val="00F90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C888"/>
  <w15:chartTrackingRefBased/>
  <w15:docId w15:val="{BB9944D8-134E-41EB-AEFC-38CBCA3C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4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394E"/>
    <w:rPr>
      <w:color w:val="0563C1"/>
      <w:u w:val="single"/>
    </w:rPr>
  </w:style>
  <w:style w:type="paragraph" w:styleId="Liststycke">
    <w:name w:val="List Paragraph"/>
    <w:basedOn w:val="Normal"/>
    <w:uiPriority w:val="34"/>
    <w:qFormat/>
    <w:rsid w:val="006F394E"/>
    <w:pPr>
      <w:ind w:left="720"/>
    </w:pPr>
  </w:style>
  <w:style w:type="character" w:styleId="Olstomnmnande">
    <w:name w:val="Unresolved Mention"/>
    <w:basedOn w:val="Standardstycketeckensnitt"/>
    <w:uiPriority w:val="99"/>
    <w:semiHidden/>
    <w:unhideWhenUsed/>
    <w:rsid w:val="00F9020C"/>
    <w:rPr>
      <w:color w:val="605E5C"/>
      <w:shd w:val="clear" w:color="auto" w:fill="E1DFDD"/>
    </w:rPr>
  </w:style>
  <w:style w:type="character" w:styleId="AnvndHyperlnk">
    <w:name w:val="FollowedHyperlink"/>
    <w:basedOn w:val="Standardstycketeckensnitt"/>
    <w:uiPriority w:val="99"/>
    <w:semiHidden/>
    <w:unhideWhenUsed/>
    <w:rsid w:val="00A737D8"/>
    <w:rPr>
      <w:color w:val="954F72" w:themeColor="followedHyperlink"/>
      <w:u w:val="single"/>
    </w:rPr>
  </w:style>
  <w:style w:type="paragraph" w:styleId="Normalwebb">
    <w:name w:val="Normal (Web)"/>
    <w:basedOn w:val="Normal"/>
    <w:uiPriority w:val="99"/>
    <w:semiHidden/>
    <w:unhideWhenUsed/>
    <w:rsid w:val="00A737D8"/>
    <w:pPr>
      <w:spacing w:before="100" w:beforeAutospacing="1" w:after="100" w:afterAutospacing="1"/>
    </w:pPr>
    <w:rPr>
      <w:lang w:eastAsia="sv-SE"/>
    </w:rPr>
  </w:style>
  <w:style w:type="character" w:styleId="Stark">
    <w:name w:val="Strong"/>
    <w:basedOn w:val="Standardstycketeckensnitt"/>
    <w:uiPriority w:val="22"/>
    <w:qFormat/>
    <w:rsid w:val="00A7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5139">
      <w:bodyDiv w:val="1"/>
      <w:marLeft w:val="0"/>
      <w:marRight w:val="0"/>
      <w:marTop w:val="0"/>
      <w:marBottom w:val="0"/>
      <w:divBdr>
        <w:top w:val="none" w:sz="0" w:space="0" w:color="auto"/>
        <w:left w:val="none" w:sz="0" w:space="0" w:color="auto"/>
        <w:bottom w:val="none" w:sz="0" w:space="0" w:color="auto"/>
        <w:right w:val="none" w:sz="0" w:space="0" w:color="auto"/>
      </w:divBdr>
    </w:div>
    <w:div w:id="559824189">
      <w:bodyDiv w:val="1"/>
      <w:marLeft w:val="0"/>
      <w:marRight w:val="0"/>
      <w:marTop w:val="0"/>
      <w:marBottom w:val="0"/>
      <w:divBdr>
        <w:top w:val="none" w:sz="0" w:space="0" w:color="auto"/>
        <w:left w:val="none" w:sz="0" w:space="0" w:color="auto"/>
        <w:bottom w:val="none" w:sz="0" w:space="0" w:color="auto"/>
        <w:right w:val="none" w:sz="0" w:space="0" w:color="auto"/>
      </w:divBdr>
    </w:div>
    <w:div w:id="1130705842">
      <w:bodyDiv w:val="1"/>
      <w:marLeft w:val="0"/>
      <w:marRight w:val="0"/>
      <w:marTop w:val="0"/>
      <w:marBottom w:val="0"/>
      <w:divBdr>
        <w:top w:val="none" w:sz="0" w:space="0" w:color="auto"/>
        <w:left w:val="none" w:sz="0" w:space="0" w:color="auto"/>
        <w:bottom w:val="none" w:sz="0" w:space="0" w:color="auto"/>
        <w:right w:val="none" w:sz="0" w:space="0" w:color="auto"/>
      </w:divBdr>
    </w:div>
    <w:div w:id="1134761544">
      <w:bodyDiv w:val="1"/>
      <w:marLeft w:val="0"/>
      <w:marRight w:val="0"/>
      <w:marTop w:val="0"/>
      <w:marBottom w:val="0"/>
      <w:divBdr>
        <w:top w:val="none" w:sz="0" w:space="0" w:color="auto"/>
        <w:left w:val="none" w:sz="0" w:space="0" w:color="auto"/>
        <w:bottom w:val="none" w:sz="0" w:space="0" w:color="auto"/>
        <w:right w:val="none" w:sz="0" w:space="0" w:color="auto"/>
      </w:divBdr>
    </w:div>
    <w:div w:id="1559124946">
      <w:bodyDiv w:val="1"/>
      <w:marLeft w:val="0"/>
      <w:marRight w:val="0"/>
      <w:marTop w:val="0"/>
      <w:marBottom w:val="0"/>
      <w:divBdr>
        <w:top w:val="none" w:sz="0" w:space="0" w:color="auto"/>
        <w:left w:val="none" w:sz="0" w:space="0" w:color="auto"/>
        <w:bottom w:val="none" w:sz="0" w:space="0" w:color="auto"/>
        <w:right w:val="none" w:sz="0" w:space="0" w:color="auto"/>
      </w:divBdr>
    </w:div>
    <w:div w:id="1610165555">
      <w:bodyDiv w:val="1"/>
      <w:marLeft w:val="0"/>
      <w:marRight w:val="0"/>
      <w:marTop w:val="0"/>
      <w:marBottom w:val="0"/>
      <w:divBdr>
        <w:top w:val="none" w:sz="0" w:space="0" w:color="auto"/>
        <w:left w:val="none" w:sz="0" w:space="0" w:color="auto"/>
        <w:bottom w:val="none" w:sz="0" w:space="0" w:color="auto"/>
        <w:right w:val="none" w:sz="0" w:space="0" w:color="auto"/>
      </w:divBdr>
    </w:div>
    <w:div w:id="2085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rattsliga-dokument/departementsserien-och-promemorior/2020/08/ds-202018/" TargetMode="External"/><Relationship Id="rId13" Type="http://schemas.openxmlformats.org/officeDocument/2006/relationships/hyperlink" Target="https://api.screen9.com/preview/mlT95iZEs_zVLxP-GWhgvxiREewzxOUVoRUCEew2nBIjVWYps7GLFVKv6nGgCMd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hyperlink" Target="https://www.delegia.com/app/Data/ProjectImages/16614/Inbjudan_och_program_11_september_FINAL_002_.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witter.com/Fyrbodals"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delegia.com/app/Data/ProjectImages/16614/Barnkonventionen_i_praktiken_kap_7_Barnkonventionens_betydelse_i_va_rdnadstvister_.pdf" TargetMode="External"/><Relationship Id="rId5" Type="http://schemas.openxmlformats.org/officeDocument/2006/relationships/image" Target="media/image1.jpeg"/><Relationship Id="rId15" Type="http://schemas.openxmlformats.org/officeDocument/2006/relationships/hyperlink" Target="http://www.facebook.com/pages/Fyrbodals-kommunalforbund/202826363732?ref=ts" TargetMode="External"/><Relationship Id="rId10" Type="http://schemas.openxmlformats.org/officeDocument/2006/relationships/hyperlink" Target="https://gupea.ub.gu.se/bitstream/2077/61729/2/gupea_2077_61729_2.pdf" TargetMode="External"/><Relationship Id="rId4" Type="http://schemas.openxmlformats.org/officeDocument/2006/relationships/webSettings" Target="webSettings.xml"/><Relationship Id="rId9" Type="http://schemas.openxmlformats.org/officeDocument/2006/relationships/hyperlink" Target="https://www.komlitt.se/product.html/workflow---hallbar-och-effektfull-pa-jobbet?category_id=74" TargetMode="External"/><Relationship Id="rId14" Type="http://schemas.openxmlformats.org/officeDocument/2006/relationships/hyperlink" Target="x-msg://125/UrlBlockedError.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1032</Words>
  <Characters>5472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Bredberg</dc:creator>
  <cp:keywords/>
  <dc:description/>
  <cp:lastModifiedBy>Elisabeth Bredberg</cp:lastModifiedBy>
  <cp:revision>3</cp:revision>
  <dcterms:created xsi:type="dcterms:W3CDTF">2020-09-11T10:29:00Z</dcterms:created>
  <dcterms:modified xsi:type="dcterms:W3CDTF">2020-09-11T10:43:00Z</dcterms:modified>
</cp:coreProperties>
</file>