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0FC57" w14:textId="77777777" w:rsidR="00DD0033" w:rsidRDefault="00DD0033" w:rsidP="006D1EE1">
      <w:pPr>
        <w:rPr>
          <w:rFonts w:ascii="Calibri" w:eastAsia="Calibri" w:hAnsi="Calibri" w:cs="Times New Roman"/>
          <w:b/>
          <w:sz w:val="32"/>
          <w:szCs w:val="32"/>
        </w:rPr>
      </w:pPr>
    </w:p>
    <w:p w14:paraId="232CBDC6" w14:textId="77777777" w:rsidR="003D4E65" w:rsidRDefault="00242045" w:rsidP="003D4E65">
      <w:pPr>
        <w:rPr>
          <w:rFonts w:ascii="Calibri" w:eastAsia="Calibri" w:hAnsi="Calibri" w:cs="Times New Roman"/>
          <w:b/>
          <w:sz w:val="34"/>
          <w:szCs w:val="32"/>
        </w:rPr>
      </w:pPr>
      <w:r>
        <w:rPr>
          <w:noProof/>
        </w:rPr>
        <w:drawing>
          <wp:anchor distT="0" distB="0" distL="114300" distR="114300" simplePos="0" relativeHeight="251659264" behindDoc="0" locked="0" layoutInCell="1" allowOverlap="1" wp14:anchorId="5615224E" wp14:editId="046AC170">
            <wp:simplePos x="0" y="0"/>
            <wp:positionH relativeFrom="leftMargin">
              <wp:posOffset>167640</wp:posOffset>
            </wp:positionH>
            <wp:positionV relativeFrom="topMargin">
              <wp:posOffset>151765</wp:posOffset>
            </wp:positionV>
            <wp:extent cx="1440180" cy="514985"/>
            <wp:effectExtent l="0" t="0" r="762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14:sizeRelH relativeFrom="page">
              <wp14:pctWidth>0</wp14:pctWidth>
            </wp14:sizeRelH>
            <wp14:sizeRelV relativeFrom="page">
              <wp14:pctHeight>0</wp14:pctHeight>
            </wp14:sizeRelV>
          </wp:anchor>
        </w:drawing>
      </w:r>
    </w:p>
    <w:p w14:paraId="6E2FD956" w14:textId="77777777" w:rsidR="003D4E65" w:rsidRDefault="003D4E65" w:rsidP="003D4E65">
      <w:pPr>
        <w:rPr>
          <w:rFonts w:ascii="Calibri" w:eastAsia="Calibri" w:hAnsi="Calibri" w:cs="Times New Roman"/>
          <w:b/>
          <w:sz w:val="34"/>
          <w:szCs w:val="32"/>
        </w:rPr>
      </w:pPr>
    </w:p>
    <w:p w14:paraId="06CD384F" w14:textId="77777777" w:rsidR="003D4E65" w:rsidRDefault="003D4E65" w:rsidP="003D4E65">
      <w:pPr>
        <w:rPr>
          <w:rFonts w:ascii="Calibri" w:eastAsia="Calibri" w:hAnsi="Calibri" w:cs="Times New Roman"/>
          <w:b/>
          <w:sz w:val="34"/>
          <w:szCs w:val="32"/>
        </w:rPr>
      </w:pPr>
    </w:p>
    <w:p w14:paraId="48D500D5" w14:textId="77777777" w:rsidR="004E2A61" w:rsidRDefault="004E2A61" w:rsidP="003D4E65">
      <w:pPr>
        <w:ind w:firstLine="360"/>
        <w:rPr>
          <w:rFonts w:ascii="Calibri" w:eastAsia="Calibri" w:hAnsi="Calibri" w:cs="Times New Roman"/>
          <w:b/>
          <w:sz w:val="34"/>
          <w:szCs w:val="32"/>
        </w:rPr>
      </w:pPr>
    </w:p>
    <w:p w14:paraId="0EB5D685" w14:textId="192F5B79" w:rsidR="006D1EE1" w:rsidRPr="006D1EE1" w:rsidRDefault="00DD0033" w:rsidP="003D4E65">
      <w:pPr>
        <w:ind w:firstLine="360"/>
        <w:rPr>
          <w:rFonts w:ascii="Calibri" w:eastAsia="Calibri" w:hAnsi="Calibri" w:cs="Times New Roman"/>
          <w:b/>
          <w:sz w:val="32"/>
          <w:szCs w:val="32"/>
        </w:rPr>
      </w:pPr>
      <w:r>
        <w:rPr>
          <w:rFonts w:ascii="Calibri" w:eastAsia="Calibri" w:hAnsi="Calibri" w:cs="Times New Roman"/>
          <w:b/>
          <w:sz w:val="34"/>
          <w:szCs w:val="32"/>
        </w:rPr>
        <w:t>M</w:t>
      </w:r>
      <w:r w:rsidR="006D1EE1">
        <w:rPr>
          <w:rFonts w:ascii="Calibri" w:eastAsia="Calibri" w:hAnsi="Calibri" w:cs="Times New Roman"/>
          <w:b/>
          <w:sz w:val="34"/>
          <w:szCs w:val="32"/>
        </w:rPr>
        <w:t>innesanteckningar Nätverk</w:t>
      </w:r>
      <w:r w:rsidR="006D1EE1">
        <w:rPr>
          <w:rFonts w:ascii="Calibri" w:eastAsia="Calibri" w:hAnsi="Calibri" w:cs="Times New Roman"/>
          <w:b/>
          <w:sz w:val="32"/>
          <w:szCs w:val="32"/>
        </w:rPr>
        <w:t xml:space="preserve"> BoU utförare 2020-09-14</w:t>
      </w:r>
    </w:p>
    <w:p w14:paraId="70F36D80" w14:textId="77777777" w:rsidR="006D1EE1" w:rsidRDefault="006D1EE1" w:rsidP="006D1EE1">
      <w:pPr>
        <w:rPr>
          <w:rFonts w:ascii="Calibri" w:eastAsia="Calibri" w:hAnsi="Calibri" w:cs="Times New Roman"/>
          <w:b/>
          <w:bCs/>
        </w:rPr>
      </w:pPr>
    </w:p>
    <w:p w14:paraId="45BCC8C0" w14:textId="77777777" w:rsidR="006D1EE1" w:rsidRDefault="006D1EE1" w:rsidP="00944925">
      <w:pPr>
        <w:ind w:firstLine="360"/>
        <w:rPr>
          <w:rFonts w:ascii="Calibri" w:eastAsia="Calibri" w:hAnsi="Calibri" w:cs="Times New Roman"/>
          <w:b/>
          <w:sz w:val="24"/>
          <w:szCs w:val="24"/>
        </w:rPr>
      </w:pPr>
      <w:r>
        <w:rPr>
          <w:rFonts w:ascii="Calibri" w:eastAsia="Calibri" w:hAnsi="Calibri" w:cs="Times New Roman"/>
          <w:b/>
          <w:sz w:val="24"/>
          <w:szCs w:val="24"/>
        </w:rPr>
        <w:t>Mötet genomförs med stöd av Teams.</w:t>
      </w:r>
    </w:p>
    <w:p w14:paraId="766E5453" w14:textId="4F8F6ABF" w:rsidR="006D1EE1" w:rsidRDefault="006D1EE1" w:rsidP="00944925">
      <w:pPr>
        <w:ind w:left="360"/>
        <w:rPr>
          <w:rFonts w:ascii="Calibri" w:eastAsia="Calibri" w:hAnsi="Calibri" w:cs="Times New Roman"/>
        </w:rPr>
      </w:pPr>
      <w:r>
        <w:rPr>
          <w:rFonts w:ascii="Calibri" w:eastAsia="Calibri" w:hAnsi="Calibri" w:cs="Times New Roman"/>
          <w:b/>
          <w:sz w:val="24"/>
          <w:szCs w:val="24"/>
        </w:rPr>
        <w:t xml:space="preserve">Deltagare: </w:t>
      </w:r>
      <w:r>
        <w:rPr>
          <w:rFonts w:ascii="Calibri" w:eastAsia="Calibri" w:hAnsi="Calibri" w:cs="Times New Roman"/>
        </w:rPr>
        <w:t>Monica Backman (Bengtsfors),</w:t>
      </w:r>
      <w:r w:rsidR="00C76EB3">
        <w:rPr>
          <w:rFonts w:ascii="Calibri" w:eastAsia="Calibri" w:hAnsi="Calibri" w:cs="Times New Roman"/>
        </w:rPr>
        <w:t xml:space="preserve"> </w:t>
      </w:r>
      <w:r>
        <w:rPr>
          <w:rFonts w:ascii="Calibri" w:eastAsia="Calibri" w:hAnsi="Calibri" w:cs="Times New Roman"/>
        </w:rPr>
        <w:t>Martina Dahlöf (Vänersborg),</w:t>
      </w:r>
      <w:r w:rsidR="00C76EB3">
        <w:rPr>
          <w:rFonts w:ascii="Calibri" w:eastAsia="Calibri" w:hAnsi="Calibri" w:cs="Times New Roman"/>
        </w:rPr>
        <w:t xml:space="preserve"> Gunnel Olsen (Vänersborg), Ellinor Eken</w:t>
      </w:r>
      <w:r w:rsidR="00955C1C">
        <w:rPr>
          <w:rFonts w:ascii="Calibri" w:eastAsia="Calibri" w:hAnsi="Calibri" w:cs="Times New Roman"/>
        </w:rPr>
        <w:t>s</w:t>
      </w:r>
      <w:r w:rsidR="00C76EB3">
        <w:rPr>
          <w:rFonts w:ascii="Calibri" w:eastAsia="Calibri" w:hAnsi="Calibri" w:cs="Times New Roman"/>
        </w:rPr>
        <w:t xml:space="preserve">skär (Uddevalla), </w:t>
      </w:r>
      <w:r w:rsidR="00B953FF">
        <w:rPr>
          <w:rFonts w:ascii="Calibri" w:eastAsia="Calibri" w:hAnsi="Calibri" w:cs="Times New Roman"/>
        </w:rPr>
        <w:t>Camilla Andersson (</w:t>
      </w:r>
      <w:r w:rsidR="007F7EBF">
        <w:rPr>
          <w:rFonts w:ascii="Calibri" w:eastAsia="Calibri" w:hAnsi="Calibri" w:cs="Times New Roman"/>
        </w:rPr>
        <w:t>U</w:t>
      </w:r>
      <w:r w:rsidR="00B953FF">
        <w:rPr>
          <w:rFonts w:ascii="Calibri" w:eastAsia="Calibri" w:hAnsi="Calibri" w:cs="Times New Roman"/>
        </w:rPr>
        <w:t>ddevalla),</w:t>
      </w:r>
      <w:r>
        <w:rPr>
          <w:rFonts w:ascii="Calibri" w:eastAsia="Calibri" w:hAnsi="Calibri" w:cs="Times New Roman"/>
        </w:rPr>
        <w:t xml:space="preserve"> Anette </w:t>
      </w:r>
      <w:proofErr w:type="spellStart"/>
      <w:r>
        <w:rPr>
          <w:rFonts w:ascii="Calibri" w:eastAsia="Calibri" w:hAnsi="Calibri" w:cs="Times New Roman"/>
        </w:rPr>
        <w:t>Netskar</w:t>
      </w:r>
      <w:proofErr w:type="spellEnd"/>
      <w:r>
        <w:rPr>
          <w:rFonts w:ascii="Calibri" w:eastAsia="Calibri" w:hAnsi="Calibri" w:cs="Times New Roman"/>
        </w:rPr>
        <w:t xml:space="preserve"> (Dals-Ed), Christina </w:t>
      </w:r>
      <w:r w:rsidR="00B953FF">
        <w:rPr>
          <w:rFonts w:ascii="Calibri" w:eastAsia="Calibri" w:hAnsi="Calibri" w:cs="Times New Roman"/>
        </w:rPr>
        <w:t>Gustafsson</w:t>
      </w:r>
      <w:r>
        <w:rPr>
          <w:rFonts w:ascii="Calibri" w:eastAsia="Calibri" w:hAnsi="Calibri" w:cs="Times New Roman"/>
        </w:rPr>
        <w:t xml:space="preserve"> (Dals-Ed), Monika Backman (Bengtsfors), </w:t>
      </w:r>
      <w:r w:rsidR="00B953FF">
        <w:rPr>
          <w:rFonts w:ascii="Calibri" w:eastAsia="Calibri" w:hAnsi="Calibri" w:cs="Times New Roman"/>
        </w:rPr>
        <w:t xml:space="preserve">Peci Fatjon (Tanum), Marita Almén (Mellerud), </w:t>
      </w:r>
      <w:r w:rsidR="00C76EB3">
        <w:rPr>
          <w:rFonts w:ascii="Calibri" w:eastAsia="Calibri" w:hAnsi="Calibri" w:cs="Times New Roman"/>
        </w:rPr>
        <w:t>Maria Hed (Åmål),</w:t>
      </w:r>
      <w:r w:rsidR="007F7EBF">
        <w:rPr>
          <w:rFonts w:ascii="Calibri" w:eastAsia="Calibri" w:hAnsi="Calibri" w:cs="Times New Roman"/>
        </w:rPr>
        <w:t xml:space="preserve"> </w:t>
      </w:r>
      <w:r w:rsidR="00B953FF">
        <w:rPr>
          <w:rFonts w:ascii="Calibri" w:eastAsia="Calibri" w:hAnsi="Calibri" w:cs="Times New Roman"/>
        </w:rPr>
        <w:t>o</w:t>
      </w:r>
      <w:r>
        <w:rPr>
          <w:rFonts w:ascii="Calibri" w:eastAsia="Calibri" w:hAnsi="Calibri" w:cs="Times New Roman"/>
        </w:rPr>
        <w:t>ch Elisabeth Bredberg (Fyrbodal).</w:t>
      </w:r>
    </w:p>
    <w:p w14:paraId="4BFEF289" w14:textId="77777777" w:rsidR="00F00C04" w:rsidRDefault="00F00C04" w:rsidP="00944925">
      <w:pPr>
        <w:ind w:left="360"/>
        <w:rPr>
          <w:rFonts w:ascii="Calibri" w:eastAsia="Calibri" w:hAnsi="Calibri" w:cs="Times New Roman"/>
        </w:rPr>
      </w:pPr>
    </w:p>
    <w:p w14:paraId="15CF5F80" w14:textId="77777777" w:rsidR="00F00C04" w:rsidRDefault="00F00C04" w:rsidP="00F00C04">
      <w:pPr>
        <w:ind w:left="360"/>
        <w:rPr>
          <w:rFonts w:ascii="Calibri" w:eastAsia="Calibri" w:hAnsi="Calibri" w:cs="Times New Roman"/>
        </w:rPr>
      </w:pPr>
      <w:r w:rsidRPr="007754A5">
        <w:rPr>
          <w:rFonts w:eastAsia="Times New Roman"/>
          <w:b/>
          <w:bCs/>
        </w:rPr>
        <w:t xml:space="preserve">Helena Post Mårtensson pratar om </w:t>
      </w:r>
      <w:proofErr w:type="spellStart"/>
      <w:r w:rsidRPr="007754A5">
        <w:rPr>
          <w:rFonts w:eastAsia="Times New Roman"/>
          <w:b/>
          <w:bCs/>
        </w:rPr>
        <w:t>Work</w:t>
      </w:r>
      <w:proofErr w:type="spellEnd"/>
      <w:r w:rsidRPr="007754A5">
        <w:rPr>
          <w:rFonts w:eastAsia="Times New Roman"/>
          <w:b/>
          <w:bCs/>
        </w:rPr>
        <w:t xml:space="preserve"> </w:t>
      </w:r>
      <w:proofErr w:type="spellStart"/>
      <w:r w:rsidRPr="007754A5">
        <w:rPr>
          <w:rFonts w:eastAsia="Times New Roman"/>
          <w:b/>
          <w:bCs/>
        </w:rPr>
        <w:t>flow</w:t>
      </w:r>
      <w:proofErr w:type="spellEnd"/>
      <w:r w:rsidRPr="007754A5">
        <w:rPr>
          <w:rFonts w:eastAsia="Times New Roman"/>
          <w:b/>
          <w:bCs/>
        </w:rPr>
        <w:t xml:space="preserve"> i socialtjänsten</w:t>
      </w:r>
      <w:r w:rsidRPr="009919E2">
        <w:rPr>
          <w:rFonts w:eastAsia="Times New Roman"/>
        </w:rPr>
        <w:t>.</w:t>
      </w:r>
      <w:r w:rsidRPr="009919E2">
        <w:rPr>
          <w:rFonts w:eastAsia="Times New Roman"/>
          <w:color w:val="000000"/>
          <w:sz w:val="24"/>
          <w:szCs w:val="24"/>
          <w:lang w:eastAsia="sv-SE"/>
        </w:rPr>
        <w:t xml:space="preserve"> </w:t>
      </w:r>
      <w:r>
        <w:rPr>
          <w:rFonts w:eastAsia="Times New Roman" w:cstheme="minorHAnsi"/>
          <w:color w:val="000000"/>
          <w:lang w:eastAsia="sv-SE"/>
        </w:rPr>
        <w:t>Helena är socionom och har jobbat i socialtjänsten ca 25 år. Hon har under många år arbetat med att undervisa medarbetare, chefer/ledare i hjärnsmart arbete</w:t>
      </w:r>
      <w:r>
        <w:rPr>
          <w:rFonts w:eastAsia="Times New Roman" w:cstheme="minorHAnsi"/>
          <w:b/>
          <w:bCs/>
          <w:color w:val="000000"/>
          <w:lang w:eastAsia="sv-SE"/>
        </w:rPr>
        <w:t xml:space="preserve">. </w:t>
      </w:r>
      <w:r>
        <w:rPr>
          <w:rFonts w:eastAsia="Times New Roman" w:cstheme="minorHAnsi"/>
          <w:color w:val="000000"/>
          <w:lang w:eastAsia="sv-SE"/>
        </w:rPr>
        <w:t xml:space="preserve">Workflow-metoden guidar mot en mer hjärnsmart tillvaro där uppgift står i focus. Helena pratar om neurologisk forskning, och ger förståelse för hur hjärnan fungerar. Alla i socialtjänsten har jobb som ställer höga krav. Det är jobbigt att vara i den arbetsmiljön. Vi styr inte inflöde och vi anpassar oss till andras behov. Vi kan jobba en hel dag utan att få något gjort. För att komma tillrätta med det behöver man hitta bättre sätt att arbeta; Det kan handla om att avlasta hjärnan och att variera i intensitet; </w:t>
      </w:r>
      <w:proofErr w:type="spellStart"/>
      <w:r>
        <w:rPr>
          <w:rFonts w:eastAsia="Times New Roman" w:cstheme="minorHAnsi"/>
          <w:color w:val="000000"/>
          <w:lang w:eastAsia="sv-SE"/>
        </w:rPr>
        <w:t>Brainhacking</w:t>
      </w:r>
      <w:proofErr w:type="spellEnd"/>
      <w:r>
        <w:rPr>
          <w:rFonts w:eastAsia="Times New Roman" w:cstheme="minorHAnsi"/>
          <w:color w:val="000000"/>
          <w:lang w:eastAsia="sv-SE"/>
        </w:rPr>
        <w:t xml:space="preserve">, </w:t>
      </w:r>
      <w:proofErr w:type="spellStart"/>
      <w:r>
        <w:rPr>
          <w:rFonts w:eastAsia="Times New Roman" w:cstheme="minorHAnsi"/>
          <w:color w:val="000000"/>
          <w:lang w:eastAsia="sv-SE"/>
        </w:rPr>
        <w:t>Onboarding</w:t>
      </w:r>
      <w:proofErr w:type="spellEnd"/>
      <w:r>
        <w:rPr>
          <w:rFonts w:eastAsia="Times New Roman" w:cstheme="minorHAnsi"/>
          <w:color w:val="000000"/>
          <w:lang w:eastAsia="sv-SE"/>
        </w:rPr>
        <w:t xml:space="preserve"> och jaga tidstjuvar.  Vi behöver skapa en miljö kring socialarbetarna för att minska påfrestningarna. Stöd av kollegor, stöd av chefer och kollegiala träffar. Att förändra beteenden är ibland svårt för oss människor, och kräver insikt, motivation och uthållighet. Vad behöver ändras, varför och hur är centrala frågor. Vi måste kanske ha hjälp med knuff i rätt riktning. Ibland skjuter vi på uppgifter. Vissa tråkiga uppgifter förhalar vi. För att bättre kunna fokusera kanske vi behöver stimuli-sanera. Helena har skrivit en bok om Workflow – hållbar och effektfull på jobbet. Där kan man läsa mer. Länk till den: </w:t>
      </w:r>
      <w:hyperlink r:id="rId6" w:history="1">
        <w:r>
          <w:rPr>
            <w:rStyle w:val="Hyperlnk"/>
            <w:rFonts w:eastAsia="Times New Roman"/>
          </w:rPr>
          <w:t>https://www.komlitt.se/product.html/workflow---</w:t>
        </w:r>
        <w:proofErr w:type="spellStart"/>
        <w:r>
          <w:rPr>
            <w:rStyle w:val="Hyperlnk"/>
            <w:rFonts w:eastAsia="Times New Roman"/>
          </w:rPr>
          <w:t>hallbar-och-effektfull-pa-jobbet?category_id</w:t>
        </w:r>
        <w:proofErr w:type="spellEnd"/>
        <w:r>
          <w:rPr>
            <w:rStyle w:val="Hyperlnk"/>
            <w:rFonts w:eastAsia="Times New Roman"/>
          </w:rPr>
          <w:t>=74</w:t>
        </w:r>
      </w:hyperlink>
    </w:p>
    <w:p w14:paraId="1464DC06" w14:textId="77777777" w:rsidR="00560F24" w:rsidRDefault="009919E2" w:rsidP="00560F24">
      <w:pPr>
        <w:spacing w:after="0" w:line="276" w:lineRule="auto"/>
        <w:ind w:left="360"/>
        <w:rPr>
          <w:rFonts w:ascii="Calibri" w:eastAsia="Times New Roman" w:hAnsi="Calibri" w:cs="Calibri"/>
        </w:rPr>
      </w:pPr>
      <w:r w:rsidRPr="009919E2">
        <w:rPr>
          <w:rFonts w:ascii="Calibri" w:eastAsia="Times New Roman" w:hAnsi="Calibri" w:cs="Calibri"/>
          <w:b/>
          <w:bCs/>
        </w:rPr>
        <w:t>BBIC</w:t>
      </w:r>
      <w:r w:rsidRPr="009919E2">
        <w:rPr>
          <w:rFonts w:ascii="Calibri" w:eastAsia="Times New Roman" w:hAnsi="Calibri" w:cs="Calibri"/>
        </w:rPr>
        <w:t xml:space="preserve"> </w:t>
      </w:r>
    </w:p>
    <w:p w14:paraId="7C59922A" w14:textId="111EFE35" w:rsidR="009919E2" w:rsidRPr="009919E2" w:rsidRDefault="0013383D" w:rsidP="0013383D">
      <w:pPr>
        <w:spacing w:after="0" w:line="276" w:lineRule="auto"/>
        <w:ind w:left="360"/>
        <w:rPr>
          <w:rFonts w:ascii="Calibri" w:eastAsia="Times New Roman" w:hAnsi="Calibri" w:cs="Calibri"/>
        </w:rPr>
      </w:pPr>
      <w:r>
        <w:rPr>
          <w:rFonts w:ascii="Calibri" w:eastAsia="Times New Roman" w:hAnsi="Calibri" w:cs="Calibri"/>
        </w:rPr>
        <w:t xml:space="preserve">BBIC utbildare ska finnas i varje kommun. </w:t>
      </w:r>
      <w:r w:rsidR="00560F24">
        <w:rPr>
          <w:rFonts w:ascii="Calibri" w:eastAsia="Times New Roman" w:hAnsi="Calibri" w:cs="Calibri"/>
        </w:rPr>
        <w:t xml:space="preserve">Socialstyrelsen har bjudit </w:t>
      </w:r>
      <w:r w:rsidR="00DD0033">
        <w:rPr>
          <w:rFonts w:ascii="Calibri" w:eastAsia="Times New Roman" w:hAnsi="Calibri" w:cs="Calibri"/>
        </w:rPr>
        <w:t xml:space="preserve">in </w:t>
      </w:r>
      <w:r w:rsidR="00560F24">
        <w:rPr>
          <w:rFonts w:ascii="Calibri" w:eastAsia="Times New Roman" w:hAnsi="Calibri" w:cs="Calibri"/>
        </w:rPr>
        <w:t xml:space="preserve">kommuner som saknar BBIC utbildare till en digital utbildning 4:a halvdagar i sept/oktober. </w:t>
      </w:r>
      <w:r>
        <w:rPr>
          <w:rFonts w:ascii="Calibri" w:eastAsia="Times New Roman" w:hAnsi="Calibri" w:cs="Calibri"/>
        </w:rPr>
        <w:t xml:space="preserve">De kommuner saknar BBIC utbildare prioriteras. Finns behov av BBIC utbildning så hör av Er till Elisabeth Bredberg eller Camilla Andersson. </w:t>
      </w:r>
    </w:p>
    <w:p w14:paraId="13495A1C" w14:textId="6D0AFA89" w:rsidR="009919E2" w:rsidRDefault="009919E2" w:rsidP="00560F24">
      <w:pPr>
        <w:spacing w:before="100" w:beforeAutospacing="1" w:after="100" w:afterAutospacing="1" w:line="276" w:lineRule="auto"/>
        <w:ind w:left="360"/>
      </w:pPr>
      <w:r w:rsidRPr="009919E2">
        <w:rPr>
          <w:rFonts w:ascii="Calibri" w:eastAsia="Times New Roman" w:hAnsi="Calibri" w:cs="Calibri"/>
          <w:b/>
          <w:bCs/>
        </w:rPr>
        <w:t>Förslag ny socialtjänstlag</w:t>
      </w:r>
      <w:r w:rsidRPr="009919E2">
        <w:rPr>
          <w:rFonts w:ascii="Calibri" w:eastAsia="Times New Roman" w:hAnsi="Calibri" w:cs="Calibri"/>
        </w:rPr>
        <w:t>.</w:t>
      </w:r>
      <w:r w:rsidR="002D310D">
        <w:rPr>
          <w:rFonts w:ascii="Calibri" w:eastAsia="Times New Roman" w:hAnsi="Calibri" w:cs="Calibri"/>
        </w:rPr>
        <w:t xml:space="preserve"> </w:t>
      </w:r>
      <w:r w:rsidR="00560F24">
        <w:rPr>
          <w:rFonts w:ascii="Calibri" w:eastAsia="Times New Roman" w:hAnsi="Calibri" w:cs="Calibri"/>
        </w:rPr>
        <w:t>Några kommuner har hunnit diskutera innehåll i förslaget. Det finns förbättringsområde för kommunerna i kravet på god kvalité</w:t>
      </w:r>
      <w:r w:rsidR="002D310D">
        <w:rPr>
          <w:rFonts w:ascii="Calibri" w:eastAsia="Times New Roman" w:hAnsi="Calibri" w:cs="Calibri"/>
        </w:rPr>
        <w:t>,</w:t>
      </w:r>
      <w:r w:rsidR="00560F24">
        <w:rPr>
          <w:rFonts w:ascii="Calibri" w:eastAsia="Times New Roman" w:hAnsi="Calibri" w:cs="Calibri"/>
        </w:rPr>
        <w:t xml:space="preserve"> där kvalitet ska systematiskt följas upp och fortlöpande utvecklas och säkras.</w:t>
      </w:r>
      <w:r w:rsidR="002D310D">
        <w:rPr>
          <w:rFonts w:ascii="Calibri" w:eastAsia="Times New Roman" w:hAnsi="Calibri" w:cs="Calibri"/>
        </w:rPr>
        <w:t xml:space="preserve"> </w:t>
      </w:r>
      <w:r w:rsidR="00560F24">
        <w:rPr>
          <w:rFonts w:ascii="Calibri" w:eastAsia="Times New Roman" w:hAnsi="Calibri" w:cs="Calibri"/>
        </w:rPr>
        <w:t xml:space="preserve">Delaktighet för barn och ungdomar poängteras och viktigt att </w:t>
      </w:r>
      <w:r w:rsidR="002D310D">
        <w:rPr>
          <w:rFonts w:ascii="Calibri" w:eastAsia="Times New Roman" w:hAnsi="Calibri" w:cs="Calibri"/>
        </w:rPr>
        <w:t xml:space="preserve">säkra det i både utredningsarbete och behandlingsarbete. I Vänersborg har de börjat </w:t>
      </w:r>
      <w:r w:rsidR="002D310D">
        <w:rPr>
          <w:rFonts w:ascii="Calibri" w:eastAsia="Times New Roman" w:hAnsi="Calibri" w:cs="Calibri"/>
        </w:rPr>
        <w:lastRenderedPageBreak/>
        <w:t>använda föreningen Maskrosbarns barnrättsbox i sitt arbete med delaktighet barn/ungdomar. Bra med poängtering att socialtjänsten ska ha ett förebyggande perspektiv och inriktas på att vara lättillgänglig.</w:t>
      </w:r>
      <w:r w:rsidRPr="009919E2">
        <w:rPr>
          <w:rFonts w:ascii="Calibri" w:eastAsia="Times New Roman" w:hAnsi="Calibri" w:cs="Calibri"/>
        </w:rPr>
        <w:t xml:space="preserve"> PDF SKR presentation 28 augusti 2020</w:t>
      </w:r>
      <w:r w:rsidR="00560F24">
        <w:rPr>
          <w:rFonts w:ascii="Calibri" w:eastAsia="Times New Roman" w:hAnsi="Calibri" w:cs="Calibri"/>
        </w:rPr>
        <w:t>.</w:t>
      </w:r>
      <w:r w:rsidR="002D310D" w:rsidRPr="002D310D">
        <w:t xml:space="preserve"> </w:t>
      </w:r>
    </w:p>
    <w:p w14:paraId="0012999A" w14:textId="77777777" w:rsidR="002D310D" w:rsidRPr="009919E2" w:rsidRDefault="002D310D" w:rsidP="00560F24">
      <w:pPr>
        <w:spacing w:before="100" w:beforeAutospacing="1" w:after="100" w:afterAutospacing="1" w:line="276" w:lineRule="auto"/>
        <w:ind w:left="360"/>
        <w:rPr>
          <w:rFonts w:ascii="Calibri" w:eastAsia="Times New Roman" w:hAnsi="Calibri" w:cs="Calibri"/>
        </w:rPr>
      </w:pPr>
      <w:r>
        <w:object w:dxaOrig="1508" w:dyaOrig="983" w14:anchorId="28DA6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Package" ShapeID="_x0000_i1025" DrawAspect="Icon" ObjectID="_1661760487" r:id="rId8"/>
        </w:object>
      </w:r>
    </w:p>
    <w:p w14:paraId="3463ED5F" w14:textId="5063EC04" w:rsidR="007E00CE" w:rsidRDefault="009919E2" w:rsidP="00560F24">
      <w:pPr>
        <w:spacing w:before="100" w:beforeAutospacing="1" w:after="100" w:afterAutospacing="1" w:line="276" w:lineRule="auto"/>
        <w:ind w:left="360"/>
        <w:rPr>
          <w:rFonts w:eastAsia="Times New Roman"/>
        </w:rPr>
      </w:pPr>
      <w:r w:rsidRPr="0013383D">
        <w:rPr>
          <w:rFonts w:eastAsia="Times New Roman"/>
          <w:b/>
          <w:bCs/>
        </w:rPr>
        <w:t xml:space="preserve">Annika </w:t>
      </w:r>
      <w:r w:rsidR="007A5355" w:rsidRPr="0013383D">
        <w:rPr>
          <w:rFonts w:eastAsia="Times New Roman"/>
          <w:b/>
          <w:bCs/>
        </w:rPr>
        <w:t>Svantesson</w:t>
      </w:r>
      <w:r w:rsidR="007E00CE">
        <w:rPr>
          <w:rFonts w:eastAsia="Times New Roman"/>
          <w:b/>
          <w:bCs/>
        </w:rPr>
        <w:t xml:space="preserve"> </w:t>
      </w:r>
      <w:r w:rsidR="007E00CE" w:rsidRPr="00DD0033">
        <w:rPr>
          <w:rFonts w:eastAsia="Times New Roman"/>
        </w:rPr>
        <w:t>(familjebehandlare</w:t>
      </w:r>
      <w:r w:rsidR="007E00CE">
        <w:rPr>
          <w:rFonts w:eastAsia="Times New Roman"/>
        </w:rPr>
        <w:t xml:space="preserve"> familjeteamet </w:t>
      </w:r>
      <w:r w:rsidR="007A5355">
        <w:rPr>
          <w:rFonts w:eastAsia="Times New Roman"/>
        </w:rPr>
        <w:t>Trollhättan</w:t>
      </w:r>
      <w:r w:rsidR="007E00CE">
        <w:rPr>
          <w:rFonts w:eastAsia="Times New Roman"/>
        </w:rPr>
        <w:t>),</w:t>
      </w:r>
      <w:r w:rsidR="007A5355">
        <w:rPr>
          <w:rFonts w:eastAsia="Times New Roman"/>
        </w:rPr>
        <w:t xml:space="preserve"> berättar om sitt arbete med föräldragrup</w:t>
      </w:r>
      <w:r w:rsidR="007E00CE">
        <w:rPr>
          <w:rFonts w:eastAsia="Times New Roman"/>
        </w:rPr>
        <w:t>p barn</w:t>
      </w:r>
      <w:r w:rsidR="007A5355">
        <w:rPr>
          <w:rFonts w:eastAsia="Times New Roman"/>
        </w:rPr>
        <w:t xml:space="preserve">/ungdomar med </w:t>
      </w:r>
      <w:r w:rsidRPr="009919E2">
        <w:rPr>
          <w:rFonts w:eastAsia="Times New Roman"/>
          <w:b/>
          <w:bCs/>
        </w:rPr>
        <w:t xml:space="preserve">Problematisk skolfrånvaro/hemmasittare. </w:t>
      </w:r>
      <w:r w:rsidR="007E00CE" w:rsidRPr="007E00CE">
        <w:rPr>
          <w:rFonts w:eastAsia="Times New Roman"/>
        </w:rPr>
        <w:t xml:space="preserve">Projektet med föräldragruppen började de utforma för ett år sedan. </w:t>
      </w:r>
      <w:r w:rsidR="007E00CE">
        <w:rPr>
          <w:rFonts w:eastAsia="Times New Roman"/>
        </w:rPr>
        <w:t xml:space="preserve">Socialtjänsten tillsammans med utbildningsförvaltningen jobbade fram idén. </w:t>
      </w:r>
      <w:r w:rsidR="007E00CE" w:rsidRPr="007E00CE">
        <w:rPr>
          <w:rFonts w:eastAsia="Times New Roman"/>
        </w:rPr>
        <w:t>Första föräldragruppen startades i februari</w:t>
      </w:r>
      <w:r w:rsidR="00A52E19">
        <w:rPr>
          <w:rFonts w:eastAsia="Times New Roman"/>
        </w:rPr>
        <w:t xml:space="preserve"> 2020</w:t>
      </w:r>
      <w:r w:rsidR="007E00CE" w:rsidRPr="007E00CE">
        <w:rPr>
          <w:rFonts w:eastAsia="Times New Roman"/>
        </w:rPr>
        <w:t>.</w:t>
      </w:r>
      <w:r w:rsidR="00A52E19">
        <w:rPr>
          <w:rFonts w:eastAsia="Times New Roman"/>
        </w:rPr>
        <w:t xml:space="preserve">  Att vara med i gruppen är ett servicespår. Föräldrarna träffar andra föräldrar i liknande situation för att få stöd och bli stärkta. De samtalar och diskuterar och delar situationen. De får möjlighet att ställa frågor och få information. Gruppen träffas vid sex tillfällen. Sjätte träffen är en senarelagd återträff. Teman på träffarna är: kommunikation och relation, barnet och familjen, föräldrar samt psykisk ohälsa. Vid ett tillfälle deltar Hans Ek från BUP och informerar. Gruppledarna jobbar med att föräldrarna ska få verktyg och förklaringsmodeller från KBT, coaching och ett relationistiskt förhållningssätt</w:t>
      </w:r>
      <w:r w:rsidR="00433B89">
        <w:rPr>
          <w:rFonts w:eastAsia="Times New Roman"/>
        </w:rPr>
        <w:t xml:space="preserve">. </w:t>
      </w:r>
      <w:r w:rsidR="007E00CE">
        <w:rPr>
          <w:rFonts w:eastAsia="Times New Roman"/>
        </w:rPr>
        <w:t xml:space="preserve">Vid frågor om denna verksamhet kontaktar Ni </w:t>
      </w:r>
      <w:hyperlink r:id="rId9" w:history="1">
        <w:r w:rsidR="007E00CE" w:rsidRPr="00F4738B">
          <w:rPr>
            <w:rStyle w:val="Hyperlnk"/>
            <w:rFonts w:eastAsia="Times New Roman"/>
          </w:rPr>
          <w:t>annika.svantesson@trollhattan.se</w:t>
        </w:r>
      </w:hyperlink>
    </w:p>
    <w:p w14:paraId="789614C0" w14:textId="77777777" w:rsidR="009919E2" w:rsidRDefault="009919E2" w:rsidP="00560F24">
      <w:pPr>
        <w:spacing w:before="100" w:beforeAutospacing="1" w:after="100" w:afterAutospacing="1" w:line="276" w:lineRule="auto"/>
        <w:ind w:left="360"/>
        <w:rPr>
          <w:rFonts w:eastAsia="Times New Roman"/>
        </w:rPr>
      </w:pPr>
      <w:r w:rsidRPr="009919E2">
        <w:rPr>
          <w:rFonts w:eastAsia="Times New Roman"/>
          <w:b/>
          <w:bCs/>
        </w:rPr>
        <w:t>Nästa nätverksmöte:</w:t>
      </w:r>
      <w:r w:rsidRPr="009919E2">
        <w:rPr>
          <w:rFonts w:eastAsia="Times New Roman"/>
        </w:rPr>
        <w:t xml:space="preserve"> 23 november 2020, kl 13-16.</w:t>
      </w:r>
      <w:r w:rsidR="007A5355">
        <w:rPr>
          <w:rFonts w:eastAsia="Times New Roman"/>
        </w:rPr>
        <w:t xml:space="preserve"> </w:t>
      </w:r>
      <w:r w:rsidR="00560F24">
        <w:rPr>
          <w:rFonts w:eastAsia="Times New Roman"/>
        </w:rPr>
        <w:t xml:space="preserve">Punkter på dagordningen; </w:t>
      </w:r>
      <w:r w:rsidR="007A5355">
        <w:rPr>
          <w:rFonts w:eastAsia="Times New Roman"/>
        </w:rPr>
        <w:t>Vi pratar om hur kommunerna arbetar med servicespår. Maria Hindebo Lundh berättar om sitt arbete med barnobservationer.</w:t>
      </w:r>
      <w:r w:rsidR="00560F24">
        <w:rPr>
          <w:rFonts w:eastAsia="Times New Roman"/>
        </w:rPr>
        <w:t xml:space="preserve"> </w:t>
      </w:r>
      <w:r w:rsidR="00AF7144">
        <w:rPr>
          <w:rFonts w:eastAsia="Times New Roman"/>
        </w:rPr>
        <w:t xml:space="preserve">Uddevalla berättar om sitt pågående arbete med BBIC, uppdrag och genomförandeplaner. </w:t>
      </w:r>
      <w:r w:rsidR="00560F24">
        <w:rPr>
          <w:rFonts w:eastAsia="Times New Roman"/>
        </w:rPr>
        <w:t xml:space="preserve">Uddevalla berättar mer om </w:t>
      </w:r>
      <w:r w:rsidR="00AF7144">
        <w:rPr>
          <w:rFonts w:eastAsia="Times New Roman"/>
        </w:rPr>
        <w:t xml:space="preserve">sina servicespår; Föräldraresurs och Föräldrakompassen. </w:t>
      </w:r>
      <w:r w:rsidR="00EC2852">
        <w:rPr>
          <w:rFonts w:eastAsia="Times New Roman"/>
        </w:rPr>
        <w:t>De</w:t>
      </w:r>
      <w:r w:rsidR="00AF7144">
        <w:rPr>
          <w:rFonts w:eastAsia="Times New Roman"/>
        </w:rPr>
        <w:t xml:space="preserve"> håller också på att jobba fram nytt</w:t>
      </w:r>
      <w:r w:rsidR="00EC2852">
        <w:rPr>
          <w:rFonts w:eastAsia="Times New Roman"/>
        </w:rPr>
        <w:t xml:space="preserve"> s</w:t>
      </w:r>
      <w:r w:rsidR="00AF7144">
        <w:rPr>
          <w:rFonts w:eastAsia="Times New Roman"/>
        </w:rPr>
        <w:t>amarbete skola/socialtjänst och kanske kan berätta något om det</w:t>
      </w:r>
      <w:r w:rsidR="00EC2852">
        <w:rPr>
          <w:rFonts w:eastAsia="Times New Roman"/>
        </w:rPr>
        <w:t>.</w:t>
      </w:r>
    </w:p>
    <w:p w14:paraId="30A6EF47" w14:textId="0A544730" w:rsidR="000839A2" w:rsidRPr="009919E2" w:rsidRDefault="000839A2" w:rsidP="00560F24">
      <w:pPr>
        <w:spacing w:before="100" w:beforeAutospacing="1" w:after="100" w:afterAutospacing="1" w:line="276" w:lineRule="auto"/>
        <w:ind w:left="360"/>
        <w:rPr>
          <w:rFonts w:eastAsia="Times New Roman"/>
        </w:rPr>
      </w:pPr>
      <w:r w:rsidRPr="000839A2">
        <w:rPr>
          <w:rFonts w:eastAsia="Times New Roman"/>
          <w:b/>
          <w:bCs/>
        </w:rPr>
        <w:t>Frågor från kommunerna:</w:t>
      </w:r>
      <w:r>
        <w:rPr>
          <w:rFonts w:eastAsia="Times New Roman"/>
        </w:rPr>
        <w:t xml:space="preserve"> Hur arbetar Ni med genomförandeplan under utredningstiden? Är det OK att göra bara en arbetsplan under utredningstide</w:t>
      </w:r>
      <w:r w:rsidR="007E00CE">
        <w:rPr>
          <w:rFonts w:eastAsia="Times New Roman"/>
        </w:rPr>
        <w:t>n</w:t>
      </w:r>
      <w:r>
        <w:rPr>
          <w:rFonts w:eastAsia="Times New Roman"/>
        </w:rPr>
        <w:t xml:space="preserve">. I </w:t>
      </w:r>
      <w:r w:rsidR="005004C2">
        <w:rPr>
          <w:rFonts w:eastAsia="Times New Roman"/>
        </w:rPr>
        <w:t xml:space="preserve">kontakt med </w:t>
      </w:r>
      <w:r>
        <w:rPr>
          <w:rFonts w:eastAsia="Times New Roman"/>
        </w:rPr>
        <w:t>Socialstyrelsen verkade det viktigaste vara att det fanns en planering. Det tolkades som att det skulle kunna vara ok med arbetsplan. Någon kommun gör</w:t>
      </w:r>
      <w:r w:rsidR="00433B89">
        <w:rPr>
          <w:rFonts w:eastAsia="Times New Roman"/>
        </w:rPr>
        <w:t xml:space="preserve"> </w:t>
      </w:r>
      <w:r w:rsidR="005004C2">
        <w:rPr>
          <w:rFonts w:eastAsia="Times New Roman"/>
        </w:rPr>
        <w:t>genomförande</w:t>
      </w:r>
      <w:r>
        <w:rPr>
          <w:rFonts w:eastAsia="Times New Roman"/>
        </w:rPr>
        <w:t>plan på det som ”görbart”. Använder det som är användbart i BBIC. BBIC stämmer överens med lagstiftningen. Rubrikerna i BBIC blir en påminnelse om det som ska vara med. Men man kan ta bort rubrikerna</w:t>
      </w:r>
      <w:r w:rsidR="00433B89">
        <w:rPr>
          <w:rFonts w:eastAsia="Times New Roman"/>
        </w:rPr>
        <w:t xml:space="preserve">, </w:t>
      </w:r>
      <w:r>
        <w:rPr>
          <w:rFonts w:eastAsia="Times New Roman"/>
        </w:rPr>
        <w:t>bara den viktigaste informationen finns med</w:t>
      </w:r>
      <w:r w:rsidR="00433B89">
        <w:rPr>
          <w:rFonts w:eastAsia="Times New Roman"/>
        </w:rPr>
        <w:t xml:space="preserve">. </w:t>
      </w:r>
    </w:p>
    <w:p w14:paraId="0F36556E" w14:textId="77777777" w:rsidR="009919E2" w:rsidRPr="009919E2" w:rsidRDefault="009919E2" w:rsidP="00560F24">
      <w:pPr>
        <w:spacing w:before="100" w:beforeAutospacing="1" w:after="100" w:afterAutospacing="1" w:line="276" w:lineRule="auto"/>
        <w:ind w:left="360"/>
        <w:rPr>
          <w:rFonts w:ascii="Calibri" w:hAnsi="Calibri" w:cs="Calibri"/>
          <w:u w:val="single"/>
        </w:rPr>
      </w:pPr>
      <w:r w:rsidRPr="009919E2">
        <w:rPr>
          <w:rFonts w:ascii="Calibri" w:eastAsia="Times New Roman" w:hAnsi="Calibri" w:cs="Calibri"/>
          <w:b/>
          <w:bCs/>
          <w:u w:val="single"/>
        </w:rPr>
        <w:t>Övrigt:</w:t>
      </w:r>
    </w:p>
    <w:p w14:paraId="3278203F" w14:textId="77777777" w:rsidR="009919E2" w:rsidRPr="009919E2" w:rsidRDefault="009919E2" w:rsidP="00560F24">
      <w:pPr>
        <w:spacing w:before="100" w:beforeAutospacing="1" w:after="100" w:afterAutospacing="1" w:line="276" w:lineRule="auto"/>
        <w:ind w:left="360"/>
      </w:pPr>
      <w:r w:rsidRPr="009919E2">
        <w:rPr>
          <w:b/>
          <w:bCs/>
        </w:rPr>
        <w:t>Metodguiden, Socialstyrelsen</w:t>
      </w:r>
      <w:r w:rsidRPr="009919E2">
        <w:t xml:space="preserve"> har uppdaterats med nya beskrivningar av; Bekymringssamtal-orossamtal, Family Check-up (FCU), Chase – ungas röster, YLS/CMI 2.0.</w:t>
      </w:r>
      <w:r w:rsidRPr="009919E2">
        <w:rPr>
          <w:rFonts w:ascii="Arial" w:eastAsia="Times New Roman" w:hAnsi="Arial" w:cs="Arial"/>
          <w:color w:val="333333"/>
          <w:sz w:val="21"/>
          <w:szCs w:val="21"/>
          <w:lang w:eastAsia="sv-SE"/>
        </w:rPr>
        <w:t xml:space="preserve"> Läs mer: </w:t>
      </w:r>
      <w:hyperlink r:id="rId10" w:history="1">
        <w:r w:rsidRPr="009919E2">
          <w:rPr>
            <w:rFonts w:ascii="Arial" w:eastAsia="Times New Roman" w:hAnsi="Arial" w:cs="Arial"/>
            <w:color w:val="41B6E6"/>
            <w:sz w:val="21"/>
            <w:szCs w:val="21"/>
            <w:lang w:eastAsia="sv-SE"/>
          </w:rPr>
          <w:t>Till Metodguiden på socialstyrelsen.se</w:t>
        </w:r>
      </w:hyperlink>
    </w:p>
    <w:p w14:paraId="4579EF12" w14:textId="77777777" w:rsidR="009919E2" w:rsidRDefault="009919E2" w:rsidP="00560F24">
      <w:pPr>
        <w:spacing w:after="0" w:line="276" w:lineRule="auto"/>
        <w:ind w:left="360"/>
        <w:rPr>
          <w:rFonts w:ascii="Calibri" w:eastAsia="Times New Roman" w:hAnsi="Calibri" w:cs="Calibri"/>
          <w:color w:val="295BA6"/>
          <w:u w:val="single"/>
          <w:lang w:eastAsia="sv-SE"/>
        </w:rPr>
      </w:pPr>
      <w:bookmarkStart w:id="0" w:name="c18733"/>
      <w:bookmarkEnd w:id="0"/>
      <w:r w:rsidRPr="009919E2">
        <w:rPr>
          <w:rFonts w:ascii="Calibri" w:eastAsia="Times New Roman" w:hAnsi="Calibri" w:cs="Calibri"/>
          <w:b/>
          <w:bCs/>
          <w:lang w:eastAsia="sv-SE"/>
        </w:rPr>
        <w:t>Socialstyrelsen har startat en samarbetsyta på LinkedIn</w:t>
      </w:r>
      <w:r w:rsidRPr="009919E2">
        <w:rPr>
          <w:rFonts w:ascii="Calibri" w:eastAsia="Times New Roman" w:hAnsi="Calibri" w:cs="Calibri"/>
          <w:lang w:eastAsia="sv-SE"/>
        </w:rPr>
        <w:t xml:space="preserve"> för yrkesverksamma inom den sociala barn- och ungdomsvården. Länk till den:</w:t>
      </w:r>
      <w:r w:rsidRPr="009919E2">
        <w:rPr>
          <w:rFonts w:ascii="Calibri" w:eastAsia="Times New Roman" w:hAnsi="Calibri" w:cs="Calibri"/>
          <w:lang w:eastAsia="sv-SE"/>
        </w:rPr>
        <w:br/>
      </w:r>
      <w:hyperlink r:id="rId11" w:history="1">
        <w:r w:rsidRPr="009919E2">
          <w:rPr>
            <w:rFonts w:ascii="Calibri" w:eastAsia="Times New Roman" w:hAnsi="Calibri" w:cs="Calibri"/>
            <w:color w:val="295BA6"/>
            <w:u w:val="single"/>
            <w:lang w:eastAsia="sv-SE"/>
          </w:rPr>
          <w:t>http://www.linkedin.com/showcase/social-barn--och-ungdomsvård</w:t>
        </w:r>
      </w:hyperlink>
    </w:p>
    <w:p w14:paraId="71D56BBD" w14:textId="77777777" w:rsidR="00560F24" w:rsidRPr="009919E2" w:rsidRDefault="00560F24" w:rsidP="00560F24">
      <w:pPr>
        <w:spacing w:after="0" w:line="276" w:lineRule="auto"/>
        <w:ind w:left="360"/>
      </w:pPr>
    </w:p>
    <w:p w14:paraId="23932893" w14:textId="77777777" w:rsidR="009919E2" w:rsidRDefault="009919E2" w:rsidP="00560F24">
      <w:pPr>
        <w:spacing w:after="0" w:line="276" w:lineRule="auto"/>
        <w:ind w:left="360"/>
        <w:rPr>
          <w:rFonts w:ascii="Calibri" w:hAnsi="Calibri" w:cs="Calibri"/>
          <w:color w:val="0563C1"/>
          <w:u w:val="single"/>
        </w:rPr>
      </w:pPr>
      <w:r w:rsidRPr="009919E2">
        <w:rPr>
          <w:rFonts w:ascii="Calibri" w:eastAsia="Times New Roman" w:hAnsi="Calibri" w:cs="Calibri"/>
          <w:color w:val="000000"/>
          <w:lang w:eastAsia="sv-SE"/>
        </w:rPr>
        <w:t xml:space="preserve">Socialstyrelsen har tagit fram ett </w:t>
      </w:r>
      <w:r w:rsidRPr="009919E2">
        <w:rPr>
          <w:rFonts w:ascii="Calibri" w:eastAsia="Times New Roman" w:hAnsi="Calibri" w:cs="Calibri"/>
          <w:b/>
          <w:bCs/>
          <w:color w:val="000000"/>
          <w:lang w:eastAsia="sv-SE"/>
        </w:rPr>
        <w:t>stöd för socialtjänsten i samband med att barn välkomnas till</w:t>
      </w:r>
      <w:r w:rsidRPr="009919E2">
        <w:rPr>
          <w:rFonts w:ascii="Calibri" w:eastAsia="Times New Roman" w:hAnsi="Calibri" w:cs="Calibri"/>
          <w:color w:val="000000"/>
          <w:lang w:eastAsia="sv-SE"/>
        </w:rPr>
        <w:t xml:space="preserve"> ett möte. En genomgång av frågor att reflektera kring och exempel på kallelser. </w:t>
      </w:r>
      <w:hyperlink r:id="rId12" w:history="1">
        <w:r w:rsidRPr="009919E2">
          <w:rPr>
            <w:rFonts w:ascii="Calibri" w:hAnsi="Calibri" w:cs="Calibri"/>
            <w:color w:val="0563C1"/>
            <w:u w:val="single"/>
          </w:rPr>
          <w:t>https://www.socialstyrelsen.se/globalassets/sharepoint-dokument/artikelkatalog/ovrigt/2020-6-6838.pdf?utm_campaign=nyhetsbrevKG200818&amp;utm_content=unspecified&amp;utm_medium=email&amp;utm_source=apsis-anp-3</w:t>
        </w:r>
      </w:hyperlink>
    </w:p>
    <w:p w14:paraId="5F884D11" w14:textId="77777777" w:rsidR="00560F24" w:rsidRPr="009919E2" w:rsidRDefault="00560F24" w:rsidP="00560F24">
      <w:pPr>
        <w:spacing w:after="0" w:line="276" w:lineRule="auto"/>
        <w:ind w:left="360"/>
        <w:rPr>
          <w:rFonts w:ascii="Calibri" w:hAnsi="Calibri" w:cs="Calibri"/>
        </w:rPr>
      </w:pPr>
    </w:p>
    <w:p w14:paraId="0B0171D3" w14:textId="25FED08E" w:rsidR="009919E2" w:rsidRPr="009919E2" w:rsidRDefault="009919E2" w:rsidP="00560F24">
      <w:pPr>
        <w:spacing w:after="0" w:line="276" w:lineRule="auto"/>
        <w:ind w:left="360"/>
        <w:rPr>
          <w:rFonts w:ascii="Calibri" w:hAnsi="Calibri" w:cs="Calibri"/>
        </w:rPr>
      </w:pPr>
      <w:r w:rsidRPr="009919E2">
        <w:rPr>
          <w:rFonts w:ascii="Calibri" w:hAnsi="Calibri" w:cs="Calibri"/>
        </w:rPr>
        <w:t>So</w:t>
      </w:r>
      <w:r w:rsidRPr="009919E2">
        <w:rPr>
          <w:rFonts w:ascii="Calibri" w:hAnsi="Calibri" w:cs="Calibri"/>
          <w:lang w:eastAsia="sv-SE"/>
        </w:rPr>
        <w:t>cialstyrelsens webbaserade stöd ”</w:t>
      </w:r>
      <w:r w:rsidRPr="009919E2">
        <w:rPr>
          <w:rFonts w:ascii="Calibri" w:hAnsi="Calibri" w:cs="Calibri"/>
          <w:b/>
          <w:bCs/>
          <w:lang w:eastAsia="sv-SE"/>
        </w:rPr>
        <w:t>Yrkesintroduktion för socialtjänstens barn och ungdomsvård”.</w:t>
      </w:r>
      <w:r w:rsidRPr="009919E2">
        <w:rPr>
          <w:rFonts w:ascii="Calibri" w:hAnsi="Calibri" w:cs="Calibri"/>
          <w:lang w:eastAsia="sv-SE"/>
        </w:rPr>
        <w:t xml:space="preserve"> Materialet riktar sig till nya socialsekreterare och ger arbetsledarna stöd för planering av introduktionen. Stödet består av flera delar. Du hittar materialet i sin helhet på Socialstyrelsen utbildningsportal. </w:t>
      </w:r>
      <w:hyperlink r:id="rId13" w:history="1">
        <w:r w:rsidRPr="009919E2">
          <w:rPr>
            <w:rFonts w:ascii="Calibri" w:hAnsi="Calibri" w:cs="Calibri"/>
            <w:color w:val="295BA6"/>
            <w:u w:val="single"/>
            <w:lang w:eastAsia="sv-SE"/>
          </w:rPr>
          <w:t>https://kunskapsguiden.se/omraden-och-teman/barn-och-unga/yrkesintroduktion-for-socialtjanstens-barn--och-ungdomsvard/</w:t>
        </w:r>
      </w:hyperlink>
      <w:bookmarkStart w:id="1" w:name="_GoBack"/>
      <w:bookmarkEnd w:id="1"/>
      <w:r w:rsidRPr="009919E2">
        <w:rPr>
          <w:rFonts w:ascii="Calibri" w:hAnsi="Calibri" w:cs="Calibri"/>
        </w:rPr>
        <w:t xml:space="preserve">. </w:t>
      </w:r>
      <w:hyperlink r:id="rId14" w:history="1">
        <w:r w:rsidRPr="009919E2">
          <w:rPr>
            <w:rFonts w:ascii="Arial" w:eastAsia="Times New Roman" w:hAnsi="Arial" w:cs="Arial"/>
            <w:color w:val="0563C1"/>
            <w:sz w:val="21"/>
            <w:szCs w:val="21"/>
            <w:u w:val="single"/>
          </w:rPr>
          <w:t>Stöd för att introducera medarbetare till socialtjänstens barn- och ungdomsvård</w:t>
        </w:r>
      </w:hyperlink>
    </w:p>
    <w:p w14:paraId="51786DAA" w14:textId="77777777" w:rsidR="009919E2" w:rsidRDefault="009919E2" w:rsidP="00560F24">
      <w:pPr>
        <w:rPr>
          <w:rFonts w:ascii="Calibri" w:eastAsia="Calibri" w:hAnsi="Calibri" w:cs="Times New Roman"/>
          <w:b/>
          <w:bCs/>
        </w:rPr>
      </w:pPr>
    </w:p>
    <w:p w14:paraId="1413ED93" w14:textId="77777777" w:rsidR="006D1EE1" w:rsidRPr="007F7EBF" w:rsidRDefault="006D1EE1" w:rsidP="00EC2852">
      <w:pPr>
        <w:ind w:firstLine="360"/>
        <w:rPr>
          <w:rFonts w:ascii="Calibri" w:eastAsia="Calibri" w:hAnsi="Calibri" w:cs="Times New Roman"/>
          <w:b/>
          <w:bCs/>
        </w:rPr>
      </w:pPr>
      <w:r w:rsidRPr="007F7EBF">
        <w:rPr>
          <w:rFonts w:ascii="Calibri" w:eastAsia="Calibri" w:hAnsi="Calibri" w:cs="Times New Roman"/>
          <w:b/>
          <w:bCs/>
        </w:rPr>
        <w:t>Vid pennan</w:t>
      </w:r>
    </w:p>
    <w:p w14:paraId="5B8DD992" w14:textId="77777777" w:rsidR="006D1EE1" w:rsidRDefault="006D1EE1" w:rsidP="00EC2852">
      <w:pPr>
        <w:ind w:firstLine="360"/>
        <w:rPr>
          <w:rFonts w:ascii="Calibri" w:eastAsia="Calibri" w:hAnsi="Calibri" w:cs="Times New Roman"/>
        </w:rPr>
      </w:pPr>
      <w:r>
        <w:rPr>
          <w:rFonts w:ascii="Calibri" w:eastAsia="Calibri" w:hAnsi="Calibri" w:cs="Times New Roman"/>
        </w:rPr>
        <w:t>Elisabeth Bredberg</w:t>
      </w:r>
    </w:p>
    <w:p w14:paraId="6BE0A694" w14:textId="306DF169" w:rsidR="006D1EE1" w:rsidRDefault="006D1EE1" w:rsidP="00EC2852">
      <w:pPr>
        <w:ind w:firstLine="360"/>
        <w:rPr>
          <w:rFonts w:ascii="Calibri" w:eastAsia="Calibri" w:hAnsi="Calibri" w:cs="Times New Roman"/>
        </w:rPr>
      </w:pPr>
      <w:r>
        <w:rPr>
          <w:rFonts w:ascii="Calibri" w:eastAsia="Calibri" w:hAnsi="Calibri" w:cs="Times New Roman"/>
        </w:rPr>
        <w:t>Nätverksledare</w:t>
      </w:r>
    </w:p>
    <w:p w14:paraId="04D3241D" w14:textId="331D0D48" w:rsidR="00F00C04" w:rsidRDefault="00F00C04" w:rsidP="00EC2852">
      <w:pPr>
        <w:ind w:firstLine="360"/>
        <w:rPr>
          <w:rFonts w:ascii="Calibri" w:eastAsia="Calibri" w:hAnsi="Calibri" w:cs="Times New Roman"/>
        </w:rPr>
      </w:pPr>
    </w:p>
    <w:p w14:paraId="5247DF10" w14:textId="2A454221" w:rsidR="00F00C04" w:rsidRDefault="00F00C04" w:rsidP="00EC2852">
      <w:pPr>
        <w:ind w:firstLine="360"/>
        <w:rPr>
          <w:rFonts w:ascii="Calibri" w:eastAsia="Calibri" w:hAnsi="Calibri" w:cs="Times New Roman"/>
        </w:rPr>
      </w:pPr>
    </w:p>
    <w:sectPr w:rsidR="00F00C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D1AD3"/>
    <w:multiLevelType w:val="hybridMultilevel"/>
    <w:tmpl w:val="FC503B3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1E7B150E"/>
    <w:multiLevelType w:val="hybridMultilevel"/>
    <w:tmpl w:val="5BD0939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2F9A6C7B"/>
    <w:multiLevelType w:val="hybridMultilevel"/>
    <w:tmpl w:val="E5DA91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B9B7A91"/>
    <w:multiLevelType w:val="hybridMultilevel"/>
    <w:tmpl w:val="F202E162"/>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 w15:restartNumberingAfterBreak="0">
    <w:nsid w:val="51CC3742"/>
    <w:multiLevelType w:val="hybridMultilevel"/>
    <w:tmpl w:val="937C86F8"/>
    <w:lvl w:ilvl="0" w:tplc="61E60C26">
      <w:numFmt w:val="bullet"/>
      <w:lvlText w:val="-"/>
      <w:lvlJc w:val="left"/>
      <w:pPr>
        <w:ind w:left="1080" w:hanging="360"/>
      </w:pPr>
      <w:rPr>
        <w:rFonts w:ascii="Calibri" w:eastAsia="Calibri" w:hAnsi="Calibri" w:cs="Calibri" w:hint="default"/>
      </w:rPr>
    </w:lvl>
    <w:lvl w:ilvl="1" w:tplc="041D0003">
      <w:start w:val="1"/>
      <w:numFmt w:val="bullet"/>
      <w:lvlText w:val="o"/>
      <w:lvlJc w:val="left"/>
      <w:pPr>
        <w:ind w:left="1800" w:hanging="360"/>
      </w:pPr>
      <w:rPr>
        <w:rFonts w:ascii="Courier New" w:hAnsi="Courier New" w:cs="Courier New"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Courier New"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Courier New" w:hint="default"/>
      </w:rPr>
    </w:lvl>
    <w:lvl w:ilvl="8" w:tplc="041D0005">
      <w:start w:val="1"/>
      <w:numFmt w:val="bullet"/>
      <w:lvlText w:val=""/>
      <w:lvlJc w:val="left"/>
      <w:pPr>
        <w:ind w:left="6840" w:hanging="360"/>
      </w:pPr>
      <w:rPr>
        <w:rFonts w:ascii="Wingdings" w:hAnsi="Wingdings" w:hint="default"/>
      </w:rPr>
    </w:lvl>
  </w:abstractNum>
  <w:abstractNum w:abstractNumId="5" w15:restartNumberingAfterBreak="0">
    <w:nsid w:val="6C5C460F"/>
    <w:multiLevelType w:val="hybridMultilevel"/>
    <w:tmpl w:val="F05228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EE1"/>
    <w:rsid w:val="000839A2"/>
    <w:rsid w:val="0013383D"/>
    <w:rsid w:val="00242045"/>
    <w:rsid w:val="002D310D"/>
    <w:rsid w:val="003D4E65"/>
    <w:rsid w:val="00433B89"/>
    <w:rsid w:val="004676B1"/>
    <w:rsid w:val="004E2A61"/>
    <w:rsid w:val="005004C2"/>
    <w:rsid w:val="00560F24"/>
    <w:rsid w:val="005F7493"/>
    <w:rsid w:val="006D1EE1"/>
    <w:rsid w:val="007754A5"/>
    <w:rsid w:val="007A5355"/>
    <w:rsid w:val="007E00CE"/>
    <w:rsid w:val="007F7EBF"/>
    <w:rsid w:val="00924B81"/>
    <w:rsid w:val="00944925"/>
    <w:rsid w:val="00955C1C"/>
    <w:rsid w:val="009919E2"/>
    <w:rsid w:val="00A52E19"/>
    <w:rsid w:val="00A635F1"/>
    <w:rsid w:val="00AD069F"/>
    <w:rsid w:val="00AF7144"/>
    <w:rsid w:val="00B953FF"/>
    <w:rsid w:val="00C76EB3"/>
    <w:rsid w:val="00DD0033"/>
    <w:rsid w:val="00E225DB"/>
    <w:rsid w:val="00EC2852"/>
    <w:rsid w:val="00F00C04"/>
    <w:rsid w:val="00F60AE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FB8F1"/>
  <w15:chartTrackingRefBased/>
  <w15:docId w15:val="{837DA074-40FC-4672-9B89-4462099D5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EE1"/>
    <w:pPr>
      <w:spacing w:line="254"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D1EE1"/>
    <w:rPr>
      <w:color w:val="0563C1" w:themeColor="hyperlink"/>
      <w:u w:val="single"/>
    </w:rPr>
  </w:style>
  <w:style w:type="character" w:styleId="Olstomnmnande">
    <w:name w:val="Unresolved Mention"/>
    <w:basedOn w:val="Standardstycketeckensnitt"/>
    <w:uiPriority w:val="99"/>
    <w:semiHidden/>
    <w:unhideWhenUsed/>
    <w:rsid w:val="007E00CE"/>
    <w:rPr>
      <w:color w:val="605E5C"/>
      <w:shd w:val="clear" w:color="auto" w:fill="E1DFDD"/>
    </w:rPr>
  </w:style>
  <w:style w:type="paragraph" w:styleId="Liststycke">
    <w:name w:val="List Paragraph"/>
    <w:basedOn w:val="Normal"/>
    <w:uiPriority w:val="34"/>
    <w:qFormat/>
    <w:rsid w:val="007F7EBF"/>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402987">
      <w:bodyDiv w:val="1"/>
      <w:marLeft w:val="0"/>
      <w:marRight w:val="0"/>
      <w:marTop w:val="0"/>
      <w:marBottom w:val="0"/>
      <w:divBdr>
        <w:top w:val="none" w:sz="0" w:space="0" w:color="auto"/>
        <w:left w:val="none" w:sz="0" w:space="0" w:color="auto"/>
        <w:bottom w:val="none" w:sz="0" w:space="0" w:color="auto"/>
        <w:right w:val="none" w:sz="0" w:space="0" w:color="auto"/>
      </w:divBdr>
    </w:div>
    <w:div w:id="1429034598">
      <w:bodyDiv w:val="1"/>
      <w:marLeft w:val="0"/>
      <w:marRight w:val="0"/>
      <w:marTop w:val="0"/>
      <w:marBottom w:val="0"/>
      <w:divBdr>
        <w:top w:val="none" w:sz="0" w:space="0" w:color="auto"/>
        <w:left w:val="none" w:sz="0" w:space="0" w:color="auto"/>
        <w:bottom w:val="none" w:sz="0" w:space="0" w:color="auto"/>
        <w:right w:val="none" w:sz="0" w:space="0" w:color="auto"/>
      </w:divBdr>
    </w:div>
    <w:div w:id="167818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kunskapsguiden.se/omraden-och-teman/barn-och-unga/yrkesintroduktion-for-socialtjanstens-barn--och-ungdomsvard/"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s://www.socialstyrelsen.se/globalassets/sharepoint-dokument/artikelkatalog/ovrigt/2020-6-6838.pdf?utm_campaign=nyhetsbrevKG200818&amp;utm_content=unspecified&amp;utm_medium=email&amp;utm_source=apsis-anp-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komlitt.se/product.html/workflow---hallbar-och-effektfull-pa-jobbet?category_id=74" TargetMode="External"/><Relationship Id="rId11" Type="http://schemas.openxmlformats.org/officeDocument/2006/relationships/hyperlink" Target="http://www.linkedin.com/showcase/social-barn--och-ungdomsv%C3%A5rd"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one-lnk.com/x1evlYwMGtwRmTaEHiPo6Xo8_RXzp3VgkMbk_RuOIyeOwaSwzb3mFgiMyALagVcxeYMYa4VMfI86jY-BfntAtA23g/x1e74M28MBeO7ehyQVG8iW7V-n9VmwnVh455k3IouMHRxxgxiq--Rby16kh8QpwesoApIMhPgCUkkpsq7bOe9EJ3lyNoZhkH4brLrK37yqmYDzKNHwSliG2hvwXtQNrYNyNmGDvEU1aylqgG1bQx-7GP_FVnqBrE1sbS5kz6rlkAWcFMKfcivYjsRjG74IQvoucrbF6bCCdVcxrs25jvk1rZ_2iGYr7CHk3fLlgwsbGeMOTViYcYeQ-KBGP0VfEjJITvXMpmBtnyBR2obkcApRRf7lm7YvfdA5Cl72oVZNMKD4/x1eI-U5NB_XwKKd3LySYldBrilJlpGSxi7vyvWQD5hJ9vpmPhiL5RHM8110OKSE7KSA6JvpSnMX5l4WHP9eG9p7Jg/" TargetMode="External"/><Relationship Id="rId4" Type="http://schemas.openxmlformats.org/officeDocument/2006/relationships/webSettings" Target="webSettings.xml"/><Relationship Id="rId9" Type="http://schemas.openxmlformats.org/officeDocument/2006/relationships/hyperlink" Target="mailto:annika.svantesson@trollhattan.se" TargetMode="External"/><Relationship Id="rId14" Type="http://schemas.openxmlformats.org/officeDocument/2006/relationships/hyperlink" Target="https://one-lnk.com/x1eOJCPFMfBJdMSGy1t6nCZdaj1jYAzwQJI8__QqszBRDNEA8B7InGgOQ58q_HCb3AfbIGYXdf6c8WBJt4lOx5Keg/x1ewvSKTpi2LoiOM-AVhXdEAEwvDyXlInaHn8f5fZV6TrJG7fnEWq86d_CEjVzdcGXpcQNRMfyO_r2bkNDzmJ8Atm9CU8tzA0IRY4SIMFOFGxn7wrwLx0zGNlo01n6JDRB4lgjMTSgNL8TQE6wQphL3-MUvHsQYNfRokITy-S5MvwE4c_GFpmmTd0aYuNXMZ0Y7jtLH5c9zbAEaBSHIHavtiP_UnlAVuc2lYOA6qctAP14LarVR8ikTerRyB0pYyFekcrCBh5zlKZ88dW710X5TZ0HRIbfEWP0W9P8S-NAG4xSG7HixKn7Ou6pcJRwilkTD0jdoArd2ZT15YjWaAMeUqk_aoqVN-uv0syl4NyayUYRLptQDW9EGcmMy0Oxiy-3-/x1e4yan9PGUA3jeYe61QVSaZQ/"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1261</Words>
  <Characters>6686</Characters>
  <Application>Microsoft Office Word</Application>
  <DocSecurity>0</DocSecurity>
  <Lines>55</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7</cp:revision>
  <dcterms:created xsi:type="dcterms:W3CDTF">2020-09-15T06:25:00Z</dcterms:created>
  <dcterms:modified xsi:type="dcterms:W3CDTF">2020-09-16T09:22:00Z</dcterms:modified>
</cp:coreProperties>
</file>