
<file path=[Content_Types].xml><?xml version="1.0" encoding="utf-8"?>
<Types xmlns="http://schemas.openxmlformats.org/package/2006/content-types">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5D1CE2" w14:textId="77777777" w:rsidR="00182AA5" w:rsidRDefault="00182AA5" w:rsidP="00182AA5">
      <w:pPr>
        <w:rPr>
          <w:b/>
          <w:bCs/>
        </w:rPr>
      </w:pPr>
      <w:bookmarkStart w:id="0" w:name="_GoBack"/>
      <w:bookmarkEnd w:id="0"/>
      <w:r w:rsidRPr="00FE4F31">
        <w:rPr>
          <w:rFonts w:ascii="Calibri" w:hAnsi="Calibri" w:cs="Calibri"/>
          <w:noProof/>
        </w:rPr>
        <w:drawing>
          <wp:inline distT="0" distB="0" distL="0" distR="0" wp14:anchorId="487726ED" wp14:editId="1E1D2C50">
            <wp:extent cx="1440180" cy="514985"/>
            <wp:effectExtent l="0" t="0" r="7620" b="0"/>
            <wp:docPr id="7" name="Bildobjekt 7"/>
            <wp:cNvGraphicFramePr/>
            <a:graphic xmlns:a="http://schemas.openxmlformats.org/drawingml/2006/main">
              <a:graphicData uri="http://schemas.openxmlformats.org/drawingml/2006/picture">
                <pic:pic xmlns:pic="http://schemas.openxmlformats.org/drawingml/2006/picture">
                  <pic:nvPicPr>
                    <pic:cNvPr id="1" name="Bildobjekt 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180" cy="514985"/>
                    </a:xfrm>
                    <a:prstGeom prst="rect">
                      <a:avLst/>
                    </a:prstGeom>
                    <a:noFill/>
                  </pic:spPr>
                </pic:pic>
              </a:graphicData>
            </a:graphic>
          </wp:inline>
        </w:drawing>
      </w:r>
    </w:p>
    <w:p w14:paraId="1E29E6DD" w14:textId="77777777" w:rsidR="00182AA5" w:rsidRDefault="00182AA5" w:rsidP="00182AA5">
      <w:pPr>
        <w:rPr>
          <w:b/>
          <w:bCs/>
        </w:rPr>
      </w:pPr>
    </w:p>
    <w:p w14:paraId="488A812E" w14:textId="77777777" w:rsidR="00182AA5" w:rsidRDefault="00182AA5" w:rsidP="00182AA5">
      <w:pPr>
        <w:rPr>
          <w:b/>
          <w:bCs/>
          <w:sz w:val="28"/>
          <w:szCs w:val="28"/>
        </w:rPr>
      </w:pPr>
      <w:r>
        <w:rPr>
          <w:b/>
          <w:bCs/>
          <w:sz w:val="28"/>
          <w:szCs w:val="28"/>
        </w:rPr>
        <w:t xml:space="preserve">Minnesanteckningar </w:t>
      </w:r>
      <w:r w:rsidRPr="00B27BA3">
        <w:rPr>
          <w:b/>
          <w:bCs/>
          <w:sz w:val="28"/>
          <w:szCs w:val="28"/>
        </w:rPr>
        <w:t>Nätverksmöte BoU Myndighet 2020-05-15</w:t>
      </w:r>
    </w:p>
    <w:p w14:paraId="048A93D6" w14:textId="77777777" w:rsidR="00E33FFA" w:rsidRPr="00E33FFA" w:rsidRDefault="00E33FFA" w:rsidP="00182AA5">
      <w:pPr>
        <w:rPr>
          <w:sz w:val="24"/>
          <w:szCs w:val="24"/>
        </w:rPr>
      </w:pPr>
      <w:r w:rsidRPr="00E33FFA">
        <w:rPr>
          <w:sz w:val="24"/>
          <w:szCs w:val="24"/>
        </w:rPr>
        <w:t>(Teamsmöte)</w:t>
      </w:r>
    </w:p>
    <w:p w14:paraId="53562F37" w14:textId="0F626062" w:rsidR="00182AA5" w:rsidRPr="00182AA5" w:rsidRDefault="00182AA5" w:rsidP="00182AA5">
      <w:pPr>
        <w:rPr>
          <w:b/>
          <w:bCs/>
          <w:sz w:val="24"/>
          <w:szCs w:val="24"/>
        </w:rPr>
      </w:pPr>
      <w:r w:rsidRPr="00182AA5">
        <w:rPr>
          <w:b/>
          <w:bCs/>
          <w:sz w:val="24"/>
          <w:szCs w:val="24"/>
        </w:rPr>
        <w:t>Deltagare:</w:t>
      </w:r>
      <w:r w:rsidR="00CB45CC">
        <w:rPr>
          <w:b/>
          <w:bCs/>
          <w:sz w:val="24"/>
          <w:szCs w:val="24"/>
        </w:rPr>
        <w:t xml:space="preserve"> Vänersborg </w:t>
      </w:r>
      <w:r w:rsidR="00CB45CC" w:rsidRPr="00CB45CC">
        <w:rPr>
          <w:sz w:val="24"/>
          <w:szCs w:val="24"/>
        </w:rPr>
        <w:t>Jon Granlund, Annika Lantz, Ann</w:t>
      </w:r>
      <w:r w:rsidR="00CB45CC">
        <w:rPr>
          <w:sz w:val="24"/>
          <w:szCs w:val="24"/>
        </w:rPr>
        <w:t>-</w:t>
      </w:r>
      <w:r w:rsidR="00CB45CC" w:rsidRPr="00CB45CC">
        <w:rPr>
          <w:sz w:val="24"/>
          <w:szCs w:val="24"/>
        </w:rPr>
        <w:t>Marie Holmén och Mikaela</w:t>
      </w:r>
      <w:r w:rsidR="00CB45CC">
        <w:rPr>
          <w:b/>
          <w:bCs/>
          <w:sz w:val="24"/>
          <w:szCs w:val="24"/>
        </w:rPr>
        <w:t xml:space="preserve"> </w:t>
      </w:r>
      <w:r w:rsidR="00CB45CC" w:rsidRPr="00CB45CC">
        <w:rPr>
          <w:sz w:val="24"/>
          <w:szCs w:val="24"/>
        </w:rPr>
        <w:t>Andersson</w:t>
      </w:r>
      <w:r w:rsidR="00CB45CC">
        <w:rPr>
          <w:b/>
          <w:bCs/>
          <w:sz w:val="24"/>
          <w:szCs w:val="24"/>
        </w:rPr>
        <w:t xml:space="preserve">. Trollhättan: </w:t>
      </w:r>
      <w:r w:rsidR="00CB45CC" w:rsidRPr="00CB45CC">
        <w:rPr>
          <w:sz w:val="24"/>
          <w:szCs w:val="24"/>
        </w:rPr>
        <w:t>Therese Karlsson och Inga-Lill Carlsson</w:t>
      </w:r>
      <w:r w:rsidR="00CB45CC">
        <w:rPr>
          <w:b/>
          <w:bCs/>
          <w:sz w:val="24"/>
          <w:szCs w:val="24"/>
        </w:rPr>
        <w:t xml:space="preserve">. Sotenäs: </w:t>
      </w:r>
      <w:r w:rsidR="00CB45CC" w:rsidRPr="00CB45CC">
        <w:rPr>
          <w:sz w:val="24"/>
          <w:szCs w:val="24"/>
        </w:rPr>
        <w:t>Madeleine Barrling</w:t>
      </w:r>
      <w:r w:rsidR="00CB45CC">
        <w:rPr>
          <w:b/>
          <w:bCs/>
          <w:sz w:val="24"/>
          <w:szCs w:val="24"/>
        </w:rPr>
        <w:t xml:space="preserve"> </w:t>
      </w:r>
      <w:r w:rsidR="00CB45CC" w:rsidRPr="00CB45CC">
        <w:rPr>
          <w:sz w:val="24"/>
          <w:szCs w:val="24"/>
        </w:rPr>
        <w:t>och Ann Persson</w:t>
      </w:r>
      <w:r w:rsidR="00CB45CC">
        <w:rPr>
          <w:b/>
          <w:bCs/>
          <w:sz w:val="24"/>
          <w:szCs w:val="24"/>
        </w:rPr>
        <w:t xml:space="preserve">. Strömstad: </w:t>
      </w:r>
      <w:r w:rsidR="00CB45CC" w:rsidRPr="00CB45CC">
        <w:rPr>
          <w:sz w:val="24"/>
          <w:szCs w:val="24"/>
        </w:rPr>
        <w:t>Maria Kärnbo</w:t>
      </w:r>
      <w:r w:rsidR="00D12F65">
        <w:rPr>
          <w:sz w:val="24"/>
          <w:szCs w:val="24"/>
        </w:rPr>
        <w:t xml:space="preserve">  Johansson</w:t>
      </w:r>
      <w:r w:rsidR="00CB45CC" w:rsidRPr="00CB45CC">
        <w:rPr>
          <w:sz w:val="24"/>
          <w:szCs w:val="24"/>
        </w:rPr>
        <w:t xml:space="preserve"> och Ulrika Reinholdsson</w:t>
      </w:r>
      <w:r w:rsidR="00CB45CC">
        <w:rPr>
          <w:b/>
          <w:bCs/>
          <w:sz w:val="24"/>
          <w:szCs w:val="24"/>
        </w:rPr>
        <w:t xml:space="preserve">. Uddevalla: </w:t>
      </w:r>
      <w:r w:rsidR="00CB45CC" w:rsidRPr="00CB45CC">
        <w:rPr>
          <w:sz w:val="24"/>
          <w:szCs w:val="24"/>
        </w:rPr>
        <w:t>Camilla Andersson.</w:t>
      </w:r>
      <w:r w:rsidR="00CB45CC">
        <w:rPr>
          <w:b/>
          <w:bCs/>
          <w:sz w:val="24"/>
          <w:szCs w:val="24"/>
        </w:rPr>
        <w:t xml:space="preserve"> Mellerud: </w:t>
      </w:r>
      <w:r w:rsidR="00CB45CC" w:rsidRPr="00CB45CC">
        <w:rPr>
          <w:sz w:val="24"/>
          <w:szCs w:val="24"/>
        </w:rPr>
        <w:t xml:space="preserve">Maritha Almen och Linn </w:t>
      </w:r>
      <w:proofErr w:type="spellStart"/>
      <w:r w:rsidR="006D52F5">
        <w:rPr>
          <w:sz w:val="24"/>
          <w:szCs w:val="24"/>
        </w:rPr>
        <w:t>L</w:t>
      </w:r>
      <w:r w:rsidR="00CB45CC" w:rsidRPr="00CB45CC">
        <w:rPr>
          <w:sz w:val="24"/>
          <w:szCs w:val="24"/>
        </w:rPr>
        <w:t>akso</w:t>
      </w:r>
      <w:proofErr w:type="spellEnd"/>
      <w:r w:rsidR="00CB45CC">
        <w:rPr>
          <w:b/>
          <w:bCs/>
          <w:sz w:val="24"/>
          <w:szCs w:val="24"/>
        </w:rPr>
        <w:t>. Dals</w:t>
      </w:r>
      <w:r w:rsidR="005879EB">
        <w:rPr>
          <w:b/>
          <w:bCs/>
          <w:sz w:val="24"/>
          <w:szCs w:val="24"/>
        </w:rPr>
        <w:t xml:space="preserve"> e</w:t>
      </w:r>
      <w:r w:rsidR="00CB45CC">
        <w:rPr>
          <w:b/>
          <w:bCs/>
          <w:sz w:val="24"/>
          <w:szCs w:val="24"/>
        </w:rPr>
        <w:t xml:space="preserve">d: </w:t>
      </w:r>
      <w:r w:rsidR="00CB45CC" w:rsidRPr="00CB45CC">
        <w:rPr>
          <w:sz w:val="24"/>
          <w:szCs w:val="24"/>
        </w:rPr>
        <w:t xml:space="preserve">Anette </w:t>
      </w:r>
      <w:proofErr w:type="spellStart"/>
      <w:r w:rsidR="00CB45CC" w:rsidRPr="00CB45CC">
        <w:rPr>
          <w:sz w:val="24"/>
          <w:szCs w:val="24"/>
        </w:rPr>
        <w:t>Netskar</w:t>
      </w:r>
      <w:proofErr w:type="spellEnd"/>
      <w:r w:rsidR="00CB45CC">
        <w:rPr>
          <w:b/>
          <w:bCs/>
          <w:sz w:val="24"/>
          <w:szCs w:val="24"/>
        </w:rPr>
        <w:t xml:space="preserve">. Färgelanda: </w:t>
      </w:r>
      <w:r w:rsidR="00CB45CC" w:rsidRPr="00CB45CC">
        <w:rPr>
          <w:sz w:val="24"/>
          <w:szCs w:val="24"/>
        </w:rPr>
        <w:t>Sofia Larsson.</w:t>
      </w:r>
      <w:r w:rsidR="00CB45CC">
        <w:rPr>
          <w:b/>
          <w:bCs/>
          <w:sz w:val="24"/>
          <w:szCs w:val="24"/>
        </w:rPr>
        <w:t xml:space="preserve"> </w:t>
      </w:r>
    </w:p>
    <w:p w14:paraId="2C5E2CD8" w14:textId="77777777" w:rsidR="000B3495" w:rsidRPr="000B3495" w:rsidRDefault="000B3495" w:rsidP="00182AA5">
      <w:pPr>
        <w:rPr>
          <w:sz w:val="24"/>
          <w:szCs w:val="24"/>
        </w:rPr>
      </w:pPr>
    </w:p>
    <w:p w14:paraId="33EB2878" w14:textId="3BB1977D" w:rsidR="00182AA5" w:rsidRPr="000B3495" w:rsidRDefault="00182AA5" w:rsidP="00CB45CC">
      <w:pPr>
        <w:spacing w:after="0" w:line="240" w:lineRule="auto"/>
        <w:rPr>
          <w:rFonts w:eastAsia="Times New Roman"/>
          <w:sz w:val="24"/>
          <w:szCs w:val="24"/>
        </w:rPr>
      </w:pPr>
      <w:r w:rsidRPr="000B3495">
        <w:rPr>
          <w:rFonts w:eastAsia="Times New Roman"/>
          <w:b/>
          <w:bCs/>
          <w:sz w:val="24"/>
          <w:szCs w:val="24"/>
        </w:rPr>
        <w:t xml:space="preserve">Läget i kommunerna – hur påverkas vårt arbete </w:t>
      </w:r>
      <w:r w:rsidR="006D64A6">
        <w:rPr>
          <w:rFonts w:eastAsia="Times New Roman"/>
          <w:b/>
          <w:bCs/>
          <w:sz w:val="24"/>
          <w:szCs w:val="24"/>
        </w:rPr>
        <w:t>under</w:t>
      </w:r>
      <w:r w:rsidRPr="000B3495">
        <w:rPr>
          <w:rFonts w:eastAsia="Times New Roman"/>
          <w:b/>
          <w:bCs/>
          <w:sz w:val="24"/>
          <w:szCs w:val="24"/>
        </w:rPr>
        <w:t xml:space="preserve"> pågående Coronapandemi</w:t>
      </w:r>
      <w:r w:rsidRPr="000B3495">
        <w:rPr>
          <w:rFonts w:eastAsia="Times New Roman"/>
          <w:sz w:val="24"/>
          <w:szCs w:val="24"/>
        </w:rPr>
        <w:t xml:space="preserve">. </w:t>
      </w:r>
    </w:p>
    <w:p w14:paraId="5F7C60CE" w14:textId="77777777" w:rsidR="006D52F5" w:rsidRPr="000B3495" w:rsidRDefault="006D52F5" w:rsidP="00CB45CC">
      <w:pPr>
        <w:spacing w:after="0" w:line="240" w:lineRule="auto"/>
        <w:rPr>
          <w:rFonts w:eastAsia="Times New Roman"/>
          <w:sz w:val="24"/>
          <w:szCs w:val="24"/>
        </w:rPr>
      </w:pPr>
    </w:p>
    <w:p w14:paraId="419A972D" w14:textId="77777777" w:rsidR="000B3495" w:rsidRDefault="006D52F5" w:rsidP="00CB45CC">
      <w:pPr>
        <w:spacing w:after="0" w:line="240" w:lineRule="auto"/>
        <w:rPr>
          <w:rFonts w:eastAsia="Times New Roman"/>
          <w:sz w:val="24"/>
          <w:szCs w:val="24"/>
        </w:rPr>
      </w:pPr>
      <w:r w:rsidRPr="000B3495">
        <w:rPr>
          <w:rFonts w:eastAsia="Times New Roman"/>
          <w:b/>
          <w:bCs/>
          <w:sz w:val="24"/>
          <w:szCs w:val="24"/>
        </w:rPr>
        <w:t>I Trollhättan:</w:t>
      </w:r>
      <w:r w:rsidRPr="000B3495">
        <w:rPr>
          <w:rFonts w:eastAsia="Times New Roman"/>
          <w:sz w:val="24"/>
          <w:szCs w:val="24"/>
        </w:rPr>
        <w:t xml:space="preserve"> I mottagningsgruppen märks att</w:t>
      </w:r>
      <w:r w:rsidR="000B3495" w:rsidRPr="000B3495">
        <w:rPr>
          <w:rFonts w:eastAsia="Times New Roman"/>
          <w:sz w:val="24"/>
          <w:szCs w:val="24"/>
        </w:rPr>
        <w:t xml:space="preserve"> </w:t>
      </w:r>
      <w:r w:rsidRPr="000B3495">
        <w:rPr>
          <w:rFonts w:eastAsia="Times New Roman"/>
          <w:sz w:val="24"/>
          <w:szCs w:val="24"/>
        </w:rPr>
        <w:t>mi</w:t>
      </w:r>
      <w:r w:rsidR="000B3495" w:rsidRPr="000B3495">
        <w:rPr>
          <w:rFonts w:eastAsia="Times New Roman"/>
          <w:sz w:val="24"/>
          <w:szCs w:val="24"/>
        </w:rPr>
        <w:t>nd</w:t>
      </w:r>
      <w:r w:rsidRPr="000B3495">
        <w:rPr>
          <w:rFonts w:eastAsia="Times New Roman"/>
          <w:sz w:val="24"/>
          <w:szCs w:val="24"/>
        </w:rPr>
        <w:t>re anmälningar inkommit.</w:t>
      </w:r>
      <w:r w:rsidR="000B3495" w:rsidRPr="000B3495">
        <w:rPr>
          <w:rFonts w:eastAsia="Times New Roman"/>
          <w:sz w:val="24"/>
          <w:szCs w:val="24"/>
        </w:rPr>
        <w:t xml:space="preserve"> Det är dock mycket påringningar med frågor från oroliga föräldrar och från skolan. I mottagning</w:t>
      </w:r>
      <w:r w:rsidR="000B3495">
        <w:rPr>
          <w:rFonts w:eastAsia="Times New Roman"/>
          <w:sz w:val="24"/>
          <w:szCs w:val="24"/>
        </w:rPr>
        <w:t>s</w:t>
      </w:r>
      <w:r w:rsidR="000B3495" w:rsidRPr="000B3495">
        <w:rPr>
          <w:rFonts w:eastAsia="Times New Roman"/>
          <w:sz w:val="24"/>
          <w:szCs w:val="24"/>
        </w:rPr>
        <w:t>gruppen är personalen friska. De arbetar någo</w:t>
      </w:r>
      <w:r w:rsidR="000B3495">
        <w:rPr>
          <w:rFonts w:eastAsia="Times New Roman"/>
          <w:sz w:val="24"/>
          <w:szCs w:val="24"/>
        </w:rPr>
        <w:t>t</w:t>
      </w:r>
      <w:r w:rsidR="000B3495" w:rsidRPr="000B3495">
        <w:rPr>
          <w:rFonts w:eastAsia="Times New Roman"/>
          <w:sz w:val="24"/>
          <w:szCs w:val="24"/>
        </w:rPr>
        <w:t xml:space="preserve"> hemifrån. I utredningsgruppen arbetar de också en del hemifrån. </w:t>
      </w:r>
      <w:r w:rsidR="000B3495">
        <w:rPr>
          <w:rFonts w:eastAsia="Times New Roman"/>
          <w:sz w:val="24"/>
          <w:szCs w:val="24"/>
        </w:rPr>
        <w:t>Mycket telefonmöten istället för fysiska möten.</w:t>
      </w:r>
      <w:r w:rsidR="00E33FFA" w:rsidRPr="00E33FFA">
        <w:rPr>
          <w:rFonts w:eastAsia="Times New Roman"/>
          <w:sz w:val="24"/>
          <w:szCs w:val="24"/>
        </w:rPr>
        <w:t xml:space="preserve"> </w:t>
      </w:r>
      <w:r w:rsidR="00E33FFA">
        <w:rPr>
          <w:rFonts w:eastAsia="Times New Roman"/>
          <w:sz w:val="24"/>
          <w:szCs w:val="24"/>
        </w:rPr>
        <w:t xml:space="preserve">De använder sig av Skypemöten. </w:t>
      </w:r>
      <w:r w:rsidR="00267189">
        <w:rPr>
          <w:rFonts w:eastAsia="Times New Roman"/>
          <w:sz w:val="24"/>
          <w:szCs w:val="24"/>
        </w:rPr>
        <w:t xml:space="preserve">När kommer anmälningarna? </w:t>
      </w:r>
    </w:p>
    <w:p w14:paraId="62A6791B" w14:textId="77777777" w:rsidR="000B3495" w:rsidRDefault="000B3495" w:rsidP="00CB45CC">
      <w:pPr>
        <w:spacing w:after="0" w:line="240" w:lineRule="auto"/>
        <w:rPr>
          <w:rFonts w:eastAsia="Times New Roman"/>
          <w:sz w:val="24"/>
          <w:szCs w:val="24"/>
        </w:rPr>
      </w:pPr>
    </w:p>
    <w:p w14:paraId="2780DFE5" w14:textId="77777777" w:rsidR="000B3495" w:rsidRDefault="000B3495" w:rsidP="00CB45CC">
      <w:pPr>
        <w:spacing w:after="0" w:line="240" w:lineRule="auto"/>
        <w:rPr>
          <w:rFonts w:eastAsia="Times New Roman"/>
          <w:sz w:val="24"/>
          <w:szCs w:val="24"/>
        </w:rPr>
      </w:pPr>
      <w:r w:rsidRPr="000B3495">
        <w:rPr>
          <w:rFonts w:eastAsia="Times New Roman"/>
          <w:b/>
          <w:bCs/>
          <w:sz w:val="24"/>
          <w:szCs w:val="24"/>
        </w:rPr>
        <w:t>I Vänersborg</w:t>
      </w:r>
      <w:r>
        <w:rPr>
          <w:rFonts w:eastAsia="Times New Roman"/>
          <w:sz w:val="24"/>
          <w:szCs w:val="24"/>
        </w:rPr>
        <w:t xml:space="preserve"> märks också ett minskat inflöde i mottagningsgruppen. Mindre förhandsbedömningar</w:t>
      </w:r>
      <w:r w:rsidR="00267189">
        <w:rPr>
          <w:rFonts w:eastAsia="Times New Roman"/>
          <w:sz w:val="24"/>
          <w:szCs w:val="24"/>
        </w:rPr>
        <w:t xml:space="preserve"> och mindre konsultationer</w:t>
      </w:r>
      <w:r>
        <w:rPr>
          <w:rFonts w:eastAsia="Times New Roman"/>
          <w:sz w:val="24"/>
          <w:szCs w:val="24"/>
        </w:rPr>
        <w:t>.</w:t>
      </w:r>
      <w:r w:rsidR="00267189" w:rsidRPr="00267189">
        <w:rPr>
          <w:rFonts w:eastAsia="Times New Roman"/>
          <w:sz w:val="24"/>
          <w:szCs w:val="24"/>
        </w:rPr>
        <w:t xml:space="preserve"> </w:t>
      </w:r>
      <w:r w:rsidR="00267189">
        <w:rPr>
          <w:rFonts w:eastAsia="Times New Roman"/>
          <w:sz w:val="24"/>
          <w:szCs w:val="24"/>
        </w:rPr>
        <w:t>Även i Vänersborg väntar man på att anmälningarna ska komma.</w:t>
      </w:r>
      <w:r>
        <w:rPr>
          <w:rFonts w:eastAsia="Times New Roman"/>
          <w:sz w:val="24"/>
          <w:szCs w:val="24"/>
        </w:rPr>
        <w:t xml:space="preserve"> Vänersborgs invånare har drabbats mycket av </w:t>
      </w:r>
      <w:proofErr w:type="spellStart"/>
      <w:r w:rsidR="00267189">
        <w:rPr>
          <w:rFonts w:eastAsia="Times New Roman"/>
          <w:sz w:val="24"/>
          <w:szCs w:val="24"/>
        </w:rPr>
        <w:t>C</w:t>
      </w:r>
      <w:r>
        <w:rPr>
          <w:rFonts w:eastAsia="Times New Roman"/>
          <w:sz w:val="24"/>
          <w:szCs w:val="24"/>
        </w:rPr>
        <w:t>ovid</w:t>
      </w:r>
      <w:proofErr w:type="spellEnd"/>
      <w:r>
        <w:rPr>
          <w:rFonts w:eastAsia="Times New Roman"/>
          <w:sz w:val="24"/>
          <w:szCs w:val="24"/>
        </w:rPr>
        <w:t xml:space="preserve"> 19. I mottagningsgruppen har två</w:t>
      </w:r>
      <w:r w:rsidR="00267189">
        <w:rPr>
          <w:rFonts w:eastAsia="Times New Roman"/>
          <w:sz w:val="24"/>
          <w:szCs w:val="24"/>
        </w:rPr>
        <w:t xml:space="preserve"> i personalgruppen varit sjuka. Utredningsgruppen har också mycket lägre </w:t>
      </w:r>
      <w:r w:rsidR="00E33FFA">
        <w:rPr>
          <w:rFonts w:eastAsia="Times New Roman"/>
          <w:sz w:val="24"/>
          <w:szCs w:val="24"/>
        </w:rPr>
        <w:t xml:space="preserve">antal </w:t>
      </w:r>
      <w:r w:rsidR="00267189">
        <w:rPr>
          <w:rFonts w:eastAsia="Times New Roman"/>
          <w:sz w:val="24"/>
          <w:szCs w:val="24"/>
        </w:rPr>
        <w:t xml:space="preserve">inledda utredningar. </w:t>
      </w:r>
      <w:r w:rsidR="00E33FFA">
        <w:rPr>
          <w:rFonts w:eastAsia="Times New Roman"/>
          <w:sz w:val="24"/>
          <w:szCs w:val="24"/>
        </w:rPr>
        <w:t>I stället</w:t>
      </w:r>
      <w:r w:rsidR="00267189">
        <w:rPr>
          <w:rFonts w:eastAsia="Times New Roman"/>
          <w:sz w:val="24"/>
          <w:szCs w:val="24"/>
        </w:rPr>
        <w:t xml:space="preserve"> händer </w:t>
      </w:r>
      <w:r w:rsidR="00E33FFA">
        <w:rPr>
          <w:rFonts w:eastAsia="Times New Roman"/>
          <w:sz w:val="24"/>
          <w:szCs w:val="24"/>
        </w:rPr>
        <w:t xml:space="preserve">det </w:t>
      </w:r>
      <w:r w:rsidR="00267189">
        <w:rPr>
          <w:rFonts w:eastAsia="Times New Roman"/>
          <w:sz w:val="24"/>
          <w:szCs w:val="24"/>
        </w:rPr>
        <w:t>mer i pågående ärenden. Utredningsgruppen har delat upp sig i två team</w:t>
      </w:r>
      <w:r w:rsidR="00E33FFA">
        <w:rPr>
          <w:rFonts w:eastAsia="Times New Roman"/>
          <w:sz w:val="24"/>
          <w:szCs w:val="24"/>
        </w:rPr>
        <w:t>. D</w:t>
      </w:r>
      <w:r w:rsidR="00267189">
        <w:rPr>
          <w:rFonts w:eastAsia="Times New Roman"/>
          <w:sz w:val="24"/>
          <w:szCs w:val="24"/>
        </w:rPr>
        <w:t xml:space="preserve">e varvar att jobba på kontoret och hemifrån. Många i utredningsgruppen är friska. I familjehemsgruppen blir det också så att det inte är så mycket nytt som inkommer. De varvar också med att jobba hemma eller på kontoret. Mycket Skype och telefon. EKB har inte fått någon anvisning i år, </w:t>
      </w:r>
      <w:proofErr w:type="spellStart"/>
      <w:r w:rsidR="00267189">
        <w:rPr>
          <w:rFonts w:eastAsia="Times New Roman"/>
          <w:sz w:val="24"/>
          <w:szCs w:val="24"/>
        </w:rPr>
        <w:t>bl</w:t>
      </w:r>
      <w:proofErr w:type="spellEnd"/>
      <w:r w:rsidR="00267189">
        <w:rPr>
          <w:rFonts w:eastAsia="Times New Roman"/>
          <w:sz w:val="24"/>
          <w:szCs w:val="24"/>
        </w:rPr>
        <w:t xml:space="preserve"> a beroende på att gränserna ju är stängda. ”Lock down” i Europa. Arbetsstyrkan EKB är halverad. De är friska men jobbar på kontoret.</w:t>
      </w:r>
    </w:p>
    <w:p w14:paraId="161A1AED" w14:textId="77777777" w:rsidR="00AE3F58" w:rsidRDefault="00AE3F58" w:rsidP="00CB45CC">
      <w:pPr>
        <w:spacing w:after="0" w:line="240" w:lineRule="auto"/>
        <w:rPr>
          <w:rFonts w:eastAsia="Times New Roman"/>
          <w:sz w:val="24"/>
          <w:szCs w:val="24"/>
        </w:rPr>
      </w:pPr>
    </w:p>
    <w:p w14:paraId="0287BB8F" w14:textId="77777777" w:rsidR="00E33FFA" w:rsidRDefault="00AE3F58" w:rsidP="00CB45CC">
      <w:pPr>
        <w:spacing w:after="0" w:line="240" w:lineRule="auto"/>
        <w:rPr>
          <w:rFonts w:eastAsia="Times New Roman"/>
          <w:sz w:val="24"/>
          <w:szCs w:val="24"/>
        </w:rPr>
      </w:pPr>
      <w:r w:rsidRPr="009020A3">
        <w:rPr>
          <w:rFonts w:eastAsia="Times New Roman"/>
          <w:b/>
          <w:bCs/>
          <w:sz w:val="24"/>
          <w:szCs w:val="24"/>
        </w:rPr>
        <w:t>I Uddevalla</w:t>
      </w:r>
      <w:r>
        <w:rPr>
          <w:rFonts w:eastAsia="Times New Roman"/>
          <w:sz w:val="24"/>
          <w:szCs w:val="24"/>
        </w:rPr>
        <w:t xml:space="preserve"> är personalen friska. De job</w:t>
      </w:r>
      <w:r w:rsidR="009020A3">
        <w:rPr>
          <w:rFonts w:eastAsia="Times New Roman"/>
          <w:sz w:val="24"/>
          <w:szCs w:val="24"/>
        </w:rPr>
        <w:t>ba</w:t>
      </w:r>
      <w:r>
        <w:rPr>
          <w:rFonts w:eastAsia="Times New Roman"/>
          <w:sz w:val="24"/>
          <w:szCs w:val="24"/>
        </w:rPr>
        <w:t xml:space="preserve">r inte hemifrån utan är på plats. </w:t>
      </w:r>
      <w:r w:rsidR="009020A3">
        <w:rPr>
          <w:rFonts w:eastAsia="Times New Roman"/>
          <w:sz w:val="24"/>
          <w:szCs w:val="24"/>
        </w:rPr>
        <w:t>Betydligt mindre inkommande ärenden i mottagnings- och utredningsgruppen. Sista veckorna har det dock varit några akuta ärenden med våld. I Familjehemsgruppen är det också lugnt. Nästan inga EKB ärenden kvar. De som finns hanteras i familjehemsgruppen. Mycket färre möten. Skype används</w:t>
      </w:r>
    </w:p>
    <w:p w14:paraId="2C331F0A" w14:textId="77777777" w:rsidR="009020A3" w:rsidRDefault="009020A3" w:rsidP="00CB45CC">
      <w:pPr>
        <w:spacing w:after="0" w:line="240" w:lineRule="auto"/>
        <w:rPr>
          <w:rFonts w:eastAsia="Times New Roman"/>
          <w:sz w:val="24"/>
          <w:szCs w:val="24"/>
        </w:rPr>
      </w:pPr>
    </w:p>
    <w:p w14:paraId="403A7E0E" w14:textId="77777777" w:rsidR="0000789C" w:rsidRDefault="0000789C" w:rsidP="00CB45CC">
      <w:pPr>
        <w:spacing w:after="0" w:line="240" w:lineRule="auto"/>
        <w:rPr>
          <w:rFonts w:eastAsia="Times New Roman"/>
          <w:sz w:val="24"/>
          <w:szCs w:val="24"/>
        </w:rPr>
      </w:pPr>
      <w:r w:rsidRPr="0000789C">
        <w:rPr>
          <w:rFonts w:eastAsia="Times New Roman"/>
          <w:b/>
          <w:bCs/>
          <w:sz w:val="24"/>
          <w:szCs w:val="24"/>
        </w:rPr>
        <w:t>I Mellerud</w:t>
      </w:r>
      <w:r>
        <w:rPr>
          <w:rFonts w:eastAsia="Times New Roman"/>
          <w:sz w:val="24"/>
          <w:szCs w:val="24"/>
        </w:rPr>
        <w:t xml:space="preserve"> är läget liknande övriga kommuner. Lågt inflöde. Väldigt lugnt. Skolorna hör inte av sig. Personalen frisk och jobbar på. Många konsulter i verksamheten</w:t>
      </w:r>
      <w:r w:rsidR="00E33FFA">
        <w:rPr>
          <w:rFonts w:eastAsia="Times New Roman"/>
          <w:sz w:val="24"/>
          <w:szCs w:val="24"/>
        </w:rPr>
        <w:t xml:space="preserve">, </w:t>
      </w:r>
      <w:r>
        <w:rPr>
          <w:rFonts w:eastAsia="Times New Roman"/>
          <w:sz w:val="24"/>
          <w:szCs w:val="24"/>
        </w:rPr>
        <w:t xml:space="preserve">och de är på plats. Mycket Teamsmöten. </w:t>
      </w:r>
      <w:r w:rsidR="00E33FFA">
        <w:rPr>
          <w:rFonts w:eastAsia="Times New Roman"/>
          <w:sz w:val="24"/>
          <w:szCs w:val="24"/>
        </w:rPr>
        <w:t>De h</w:t>
      </w:r>
      <w:r>
        <w:rPr>
          <w:rFonts w:eastAsia="Times New Roman"/>
          <w:sz w:val="24"/>
          <w:szCs w:val="24"/>
        </w:rPr>
        <w:t>ar blivit riktigt bra på det</w:t>
      </w:r>
      <w:r w:rsidR="00DC7425">
        <w:rPr>
          <w:rFonts w:eastAsia="Times New Roman"/>
          <w:sz w:val="24"/>
          <w:szCs w:val="24"/>
        </w:rPr>
        <w:t xml:space="preserve"> och bra att se möjligheterna med det.</w:t>
      </w:r>
    </w:p>
    <w:p w14:paraId="1F02AB24" w14:textId="77777777" w:rsidR="00DC7425" w:rsidRPr="00DC7425" w:rsidRDefault="00DC7425" w:rsidP="00CB45CC">
      <w:pPr>
        <w:spacing w:after="0" w:line="240" w:lineRule="auto"/>
        <w:rPr>
          <w:rFonts w:eastAsia="Times New Roman"/>
          <w:b/>
          <w:bCs/>
          <w:sz w:val="24"/>
          <w:szCs w:val="24"/>
        </w:rPr>
      </w:pPr>
    </w:p>
    <w:p w14:paraId="446C4591" w14:textId="77777777" w:rsidR="00DC7425" w:rsidRDefault="00DC7425" w:rsidP="00CB45CC">
      <w:pPr>
        <w:spacing w:after="0" w:line="240" w:lineRule="auto"/>
        <w:rPr>
          <w:rFonts w:eastAsia="Times New Roman"/>
          <w:sz w:val="24"/>
          <w:szCs w:val="24"/>
        </w:rPr>
      </w:pPr>
      <w:r w:rsidRPr="00DC7425">
        <w:rPr>
          <w:rFonts w:eastAsia="Times New Roman"/>
          <w:b/>
          <w:bCs/>
          <w:sz w:val="24"/>
          <w:szCs w:val="24"/>
        </w:rPr>
        <w:lastRenderedPageBreak/>
        <w:t>I Färgelanda</w:t>
      </w:r>
      <w:r>
        <w:rPr>
          <w:rFonts w:eastAsia="Times New Roman"/>
          <w:sz w:val="24"/>
          <w:szCs w:val="24"/>
        </w:rPr>
        <w:t xml:space="preserve"> jobbar de på plats. Inte så många sjuka. Många utredningar på gång just nu. Lugnt fram till april. Sedan har det inkommit många anmälningar med hög skolfrånvaro och anmälningar med mer våld. </w:t>
      </w:r>
    </w:p>
    <w:p w14:paraId="08B59C14" w14:textId="77777777" w:rsidR="00DC7425" w:rsidRDefault="00DC7425" w:rsidP="00CB45CC">
      <w:pPr>
        <w:spacing w:after="0" w:line="240" w:lineRule="auto"/>
        <w:rPr>
          <w:rFonts w:eastAsia="Times New Roman"/>
          <w:sz w:val="24"/>
          <w:szCs w:val="24"/>
        </w:rPr>
      </w:pPr>
    </w:p>
    <w:p w14:paraId="3A315AEC" w14:textId="77777777" w:rsidR="00DC7425" w:rsidRDefault="00DC7425" w:rsidP="00CB45CC">
      <w:pPr>
        <w:spacing w:after="0" w:line="240" w:lineRule="auto"/>
        <w:rPr>
          <w:rFonts w:eastAsia="Times New Roman"/>
          <w:sz w:val="24"/>
          <w:szCs w:val="24"/>
        </w:rPr>
      </w:pPr>
      <w:r w:rsidRPr="00DC7425">
        <w:rPr>
          <w:rFonts w:eastAsia="Times New Roman"/>
          <w:b/>
          <w:bCs/>
          <w:sz w:val="24"/>
          <w:szCs w:val="24"/>
        </w:rPr>
        <w:t>I Strömstad</w:t>
      </w:r>
      <w:r>
        <w:rPr>
          <w:rFonts w:eastAsia="Times New Roman"/>
          <w:sz w:val="24"/>
          <w:szCs w:val="24"/>
        </w:rPr>
        <w:t xml:space="preserve"> är det också ”frisk personal”. Personalen jobbar på plats. Men det har varit mycket att göra i Strömstad. Inkommit många ärenden. </w:t>
      </w:r>
    </w:p>
    <w:p w14:paraId="1279D74B" w14:textId="77777777" w:rsidR="00601345" w:rsidRDefault="00601345" w:rsidP="00CB45CC">
      <w:pPr>
        <w:spacing w:after="0" w:line="240" w:lineRule="auto"/>
        <w:rPr>
          <w:rFonts w:eastAsia="Times New Roman"/>
          <w:sz w:val="24"/>
          <w:szCs w:val="24"/>
        </w:rPr>
      </w:pPr>
    </w:p>
    <w:p w14:paraId="67451DA1" w14:textId="77777777" w:rsidR="00601345" w:rsidRDefault="00601345" w:rsidP="00CB45CC">
      <w:pPr>
        <w:spacing w:after="0" w:line="240" w:lineRule="auto"/>
        <w:rPr>
          <w:rFonts w:eastAsia="Times New Roman"/>
          <w:sz w:val="24"/>
          <w:szCs w:val="24"/>
        </w:rPr>
      </w:pPr>
      <w:r w:rsidRPr="00601345">
        <w:rPr>
          <w:rFonts w:eastAsia="Times New Roman"/>
          <w:b/>
          <w:bCs/>
          <w:sz w:val="24"/>
          <w:szCs w:val="24"/>
        </w:rPr>
        <w:t>I Dals</w:t>
      </w:r>
      <w:r w:rsidR="003F3BED">
        <w:rPr>
          <w:rFonts w:eastAsia="Times New Roman"/>
          <w:b/>
          <w:bCs/>
          <w:sz w:val="24"/>
          <w:szCs w:val="24"/>
        </w:rPr>
        <w:t xml:space="preserve"> </w:t>
      </w:r>
      <w:r>
        <w:rPr>
          <w:rFonts w:eastAsia="Times New Roman"/>
          <w:b/>
          <w:bCs/>
          <w:sz w:val="24"/>
          <w:szCs w:val="24"/>
        </w:rPr>
        <w:t>E</w:t>
      </w:r>
      <w:r w:rsidRPr="00601345">
        <w:rPr>
          <w:rFonts w:eastAsia="Times New Roman"/>
          <w:b/>
          <w:bCs/>
          <w:sz w:val="24"/>
          <w:szCs w:val="24"/>
        </w:rPr>
        <w:t>d</w:t>
      </w:r>
      <w:r>
        <w:rPr>
          <w:rFonts w:eastAsia="Times New Roman"/>
          <w:sz w:val="24"/>
          <w:szCs w:val="24"/>
        </w:rPr>
        <w:t xml:space="preserve"> väntar man också på en kommande anstormning av ärenden. De arbetar med att hålla avstånd vid besök och ute bland folk. Familjebehandlarna förlägger en del besök utomhus. En delgruppverksamhet inställt och </w:t>
      </w:r>
      <w:r w:rsidR="00E33FFA">
        <w:rPr>
          <w:rFonts w:eastAsia="Times New Roman"/>
          <w:sz w:val="24"/>
          <w:szCs w:val="24"/>
        </w:rPr>
        <w:t xml:space="preserve">en del </w:t>
      </w:r>
      <w:r>
        <w:rPr>
          <w:rFonts w:eastAsia="Times New Roman"/>
          <w:sz w:val="24"/>
          <w:szCs w:val="24"/>
        </w:rPr>
        <w:t>har lagts utomhus. Personalen är friska. De har möjlighet att arbeta hemifrån</w:t>
      </w:r>
      <w:r w:rsidR="00E33FFA">
        <w:rPr>
          <w:rFonts w:eastAsia="Times New Roman"/>
          <w:sz w:val="24"/>
          <w:szCs w:val="24"/>
        </w:rPr>
        <w:t>. T</w:t>
      </w:r>
      <w:r>
        <w:rPr>
          <w:rFonts w:eastAsia="Times New Roman"/>
          <w:sz w:val="24"/>
          <w:szCs w:val="24"/>
        </w:rPr>
        <w:t>uras om med det</w:t>
      </w:r>
      <w:r w:rsidR="00B91A44">
        <w:rPr>
          <w:rFonts w:eastAsia="Times New Roman"/>
          <w:sz w:val="24"/>
          <w:szCs w:val="24"/>
        </w:rPr>
        <w:t xml:space="preserve">. </w:t>
      </w:r>
    </w:p>
    <w:p w14:paraId="618E8AF8" w14:textId="77777777" w:rsidR="003F3BED" w:rsidRPr="00786D7F" w:rsidRDefault="003F3BED" w:rsidP="00CB45CC">
      <w:pPr>
        <w:spacing w:after="0" w:line="240" w:lineRule="auto"/>
        <w:rPr>
          <w:rFonts w:eastAsia="Times New Roman"/>
          <w:b/>
          <w:bCs/>
          <w:sz w:val="24"/>
          <w:szCs w:val="24"/>
        </w:rPr>
      </w:pPr>
    </w:p>
    <w:p w14:paraId="347631FF" w14:textId="27FCFDE3" w:rsidR="006D52F5" w:rsidRPr="000B3495" w:rsidRDefault="003F3BED" w:rsidP="00CB45CC">
      <w:pPr>
        <w:spacing w:after="0" w:line="240" w:lineRule="auto"/>
        <w:rPr>
          <w:rFonts w:eastAsia="Times New Roman"/>
          <w:sz w:val="24"/>
          <w:szCs w:val="24"/>
        </w:rPr>
      </w:pPr>
      <w:r w:rsidRPr="00786D7F">
        <w:rPr>
          <w:rFonts w:eastAsia="Times New Roman"/>
          <w:b/>
          <w:bCs/>
          <w:sz w:val="24"/>
          <w:szCs w:val="24"/>
        </w:rPr>
        <w:t>I Sotenäs</w:t>
      </w:r>
      <w:r>
        <w:rPr>
          <w:rFonts w:eastAsia="Times New Roman"/>
          <w:sz w:val="24"/>
          <w:szCs w:val="24"/>
        </w:rPr>
        <w:t xml:space="preserve"> är </w:t>
      </w:r>
      <w:r w:rsidR="00AC54B9">
        <w:rPr>
          <w:rFonts w:eastAsia="Times New Roman"/>
          <w:sz w:val="24"/>
          <w:szCs w:val="24"/>
        </w:rPr>
        <w:t xml:space="preserve">läget </w:t>
      </w:r>
      <w:r w:rsidR="00E33FFA">
        <w:rPr>
          <w:rFonts w:eastAsia="Times New Roman"/>
          <w:sz w:val="24"/>
          <w:szCs w:val="24"/>
        </w:rPr>
        <w:t xml:space="preserve">liknande </w:t>
      </w:r>
      <w:r>
        <w:rPr>
          <w:rFonts w:eastAsia="Times New Roman"/>
          <w:sz w:val="24"/>
          <w:szCs w:val="24"/>
        </w:rPr>
        <w:t>det</w:t>
      </w:r>
      <w:r w:rsidR="00E33FFA">
        <w:rPr>
          <w:rFonts w:eastAsia="Times New Roman"/>
          <w:sz w:val="24"/>
          <w:szCs w:val="24"/>
        </w:rPr>
        <w:t xml:space="preserve"> </w:t>
      </w:r>
      <w:r>
        <w:rPr>
          <w:rFonts w:eastAsia="Times New Roman"/>
          <w:sz w:val="24"/>
          <w:szCs w:val="24"/>
        </w:rPr>
        <w:t xml:space="preserve">i Strömstad. Mycket anmälningar i april och maj. </w:t>
      </w:r>
      <w:r w:rsidR="00491F6F">
        <w:rPr>
          <w:rFonts w:eastAsia="Times New Roman"/>
          <w:sz w:val="24"/>
          <w:szCs w:val="24"/>
        </w:rPr>
        <w:t>Många utredningar igång. Unikt för Sotenäs. Personalen har varvar med att jobba på kontoret och hemifrån. Kanske det påverkade att personalen inte var sjuk</w:t>
      </w:r>
      <w:r w:rsidR="00E33FFA">
        <w:rPr>
          <w:rFonts w:eastAsia="Times New Roman"/>
          <w:sz w:val="24"/>
          <w:szCs w:val="24"/>
        </w:rPr>
        <w:t xml:space="preserve">? </w:t>
      </w:r>
      <w:r w:rsidR="00491F6F">
        <w:rPr>
          <w:rFonts w:eastAsia="Times New Roman"/>
          <w:sz w:val="24"/>
          <w:szCs w:val="24"/>
        </w:rPr>
        <w:t xml:space="preserve">Men </w:t>
      </w:r>
      <w:proofErr w:type="spellStart"/>
      <w:r w:rsidR="00491F6F">
        <w:rPr>
          <w:rFonts w:eastAsia="Times New Roman"/>
          <w:sz w:val="24"/>
          <w:szCs w:val="24"/>
        </w:rPr>
        <w:t>pga</w:t>
      </w:r>
      <w:proofErr w:type="spellEnd"/>
      <w:r w:rsidR="00491F6F">
        <w:rPr>
          <w:rFonts w:eastAsia="Times New Roman"/>
          <w:sz w:val="24"/>
          <w:szCs w:val="24"/>
        </w:rPr>
        <w:t xml:space="preserve"> ökat tryck har de återgått till att jobba </w:t>
      </w:r>
      <w:r w:rsidR="00183C5E">
        <w:rPr>
          <w:rFonts w:eastAsia="Times New Roman"/>
          <w:sz w:val="24"/>
          <w:szCs w:val="24"/>
        </w:rPr>
        <w:t xml:space="preserve">mer </w:t>
      </w:r>
      <w:r w:rsidR="00491F6F">
        <w:rPr>
          <w:rFonts w:eastAsia="Times New Roman"/>
          <w:sz w:val="24"/>
          <w:szCs w:val="24"/>
        </w:rPr>
        <w:t>på kontoret. Försöker att ha möten per telefo</w:t>
      </w:r>
      <w:r w:rsidR="005E5A7E">
        <w:rPr>
          <w:rFonts w:eastAsia="Times New Roman"/>
          <w:sz w:val="24"/>
          <w:szCs w:val="24"/>
        </w:rPr>
        <w:t>n. A</w:t>
      </w:r>
      <w:r w:rsidR="00491F6F">
        <w:rPr>
          <w:rFonts w:eastAsia="Times New Roman"/>
          <w:sz w:val="24"/>
          <w:szCs w:val="24"/>
        </w:rPr>
        <w:t>rbeta</w:t>
      </w:r>
      <w:r w:rsidR="005E5A7E">
        <w:rPr>
          <w:rFonts w:eastAsia="Times New Roman"/>
          <w:sz w:val="24"/>
          <w:szCs w:val="24"/>
        </w:rPr>
        <w:t>r</w:t>
      </w:r>
      <w:r w:rsidR="00491F6F">
        <w:rPr>
          <w:rFonts w:eastAsia="Times New Roman"/>
          <w:sz w:val="24"/>
          <w:szCs w:val="24"/>
        </w:rPr>
        <w:t xml:space="preserve"> utomhus där det fungerar.</w:t>
      </w:r>
      <w:r w:rsidR="00183C5E">
        <w:rPr>
          <w:rFonts w:eastAsia="Times New Roman"/>
          <w:sz w:val="24"/>
          <w:szCs w:val="24"/>
        </w:rPr>
        <w:t xml:space="preserve"> Vid besök bokas lite större lokal.</w:t>
      </w:r>
      <w:r w:rsidR="00491F6F">
        <w:rPr>
          <w:rFonts w:eastAsia="Times New Roman"/>
          <w:sz w:val="24"/>
          <w:szCs w:val="24"/>
        </w:rPr>
        <w:t xml:space="preserve"> </w:t>
      </w:r>
      <w:r w:rsidR="005E5A7E">
        <w:rPr>
          <w:rFonts w:eastAsia="Times New Roman"/>
          <w:sz w:val="24"/>
          <w:szCs w:val="24"/>
        </w:rPr>
        <w:t>D</w:t>
      </w:r>
      <w:r w:rsidR="002C4514">
        <w:rPr>
          <w:rFonts w:eastAsia="Times New Roman"/>
          <w:sz w:val="24"/>
          <w:szCs w:val="24"/>
        </w:rPr>
        <w:t xml:space="preserve">etta sätt med ”distansarbete” fortsätter fram till midsommar. </w:t>
      </w:r>
      <w:r w:rsidR="00491F6F">
        <w:rPr>
          <w:rFonts w:eastAsia="Times New Roman"/>
          <w:sz w:val="24"/>
          <w:szCs w:val="24"/>
        </w:rPr>
        <w:t xml:space="preserve">Svårighet i utredningsarbete när föräldrar och barn avbokar </w:t>
      </w:r>
      <w:proofErr w:type="spellStart"/>
      <w:r w:rsidR="00491F6F">
        <w:rPr>
          <w:rFonts w:eastAsia="Times New Roman"/>
          <w:sz w:val="24"/>
          <w:szCs w:val="24"/>
        </w:rPr>
        <w:t>pga</w:t>
      </w:r>
      <w:proofErr w:type="spellEnd"/>
      <w:r w:rsidR="00491F6F">
        <w:rPr>
          <w:rFonts w:eastAsia="Times New Roman"/>
          <w:sz w:val="24"/>
          <w:szCs w:val="24"/>
        </w:rPr>
        <w:t xml:space="preserve"> smittorisk.</w:t>
      </w:r>
    </w:p>
    <w:p w14:paraId="3568DEAD" w14:textId="77777777" w:rsidR="00CB45CC" w:rsidRDefault="00CB45CC" w:rsidP="00CB45CC">
      <w:pPr>
        <w:spacing w:after="0" w:line="240" w:lineRule="auto"/>
        <w:rPr>
          <w:rFonts w:eastAsia="Times New Roman"/>
          <w:b/>
          <w:bCs/>
        </w:rPr>
      </w:pPr>
    </w:p>
    <w:p w14:paraId="133360ED" w14:textId="77777777" w:rsidR="00CB45CC" w:rsidRDefault="00CB45CC" w:rsidP="00CB45CC">
      <w:pPr>
        <w:spacing w:after="0" w:line="240" w:lineRule="auto"/>
        <w:rPr>
          <w:rFonts w:eastAsia="Times New Roman"/>
          <w:b/>
          <w:bCs/>
        </w:rPr>
      </w:pPr>
    </w:p>
    <w:p w14:paraId="351A21EA" w14:textId="77777777" w:rsidR="00182AA5" w:rsidRPr="00203DEB" w:rsidRDefault="00182AA5" w:rsidP="00CB45CC">
      <w:pPr>
        <w:spacing w:after="0" w:line="240" w:lineRule="auto"/>
        <w:rPr>
          <w:rFonts w:eastAsia="Times New Roman"/>
          <w:sz w:val="24"/>
          <w:szCs w:val="24"/>
        </w:rPr>
      </w:pPr>
      <w:r w:rsidRPr="00203DEB">
        <w:rPr>
          <w:rFonts w:eastAsia="Times New Roman"/>
          <w:b/>
          <w:bCs/>
          <w:sz w:val="24"/>
          <w:szCs w:val="24"/>
        </w:rPr>
        <w:t xml:space="preserve">Frågor från </w:t>
      </w:r>
      <w:r w:rsidR="00203DEB" w:rsidRPr="00203DEB">
        <w:rPr>
          <w:rFonts w:eastAsia="Times New Roman"/>
          <w:b/>
          <w:bCs/>
          <w:sz w:val="24"/>
          <w:szCs w:val="24"/>
        </w:rPr>
        <w:t>kommunerna</w:t>
      </w:r>
      <w:r w:rsidRPr="00203DEB">
        <w:rPr>
          <w:rFonts w:eastAsia="Times New Roman"/>
          <w:sz w:val="24"/>
          <w:szCs w:val="24"/>
        </w:rPr>
        <w:t xml:space="preserve"> </w:t>
      </w:r>
    </w:p>
    <w:p w14:paraId="4693E23A" w14:textId="77777777" w:rsidR="00203DEB" w:rsidRDefault="00203DEB" w:rsidP="00CB45CC">
      <w:pPr>
        <w:spacing w:after="0" w:line="240" w:lineRule="auto"/>
        <w:rPr>
          <w:rFonts w:eastAsia="Times New Roman"/>
        </w:rPr>
      </w:pPr>
    </w:p>
    <w:p w14:paraId="325AAB34" w14:textId="77777777" w:rsidR="00A44A44" w:rsidRDefault="00203DEB" w:rsidP="00CB45CC">
      <w:pPr>
        <w:spacing w:after="0" w:line="240" w:lineRule="auto"/>
        <w:rPr>
          <w:rFonts w:eastAsia="Times New Roman"/>
          <w:sz w:val="24"/>
          <w:szCs w:val="24"/>
        </w:rPr>
      </w:pPr>
      <w:r w:rsidRPr="00822361">
        <w:rPr>
          <w:rFonts w:eastAsia="Times New Roman"/>
          <w:b/>
          <w:bCs/>
          <w:sz w:val="24"/>
          <w:szCs w:val="24"/>
        </w:rPr>
        <w:t>Trollhättan</w:t>
      </w:r>
      <w:r w:rsidRPr="00822361">
        <w:rPr>
          <w:rFonts w:eastAsia="Times New Roman"/>
          <w:sz w:val="24"/>
          <w:szCs w:val="24"/>
        </w:rPr>
        <w:t xml:space="preserve"> ser över sina rutiner </w:t>
      </w:r>
      <w:proofErr w:type="spellStart"/>
      <w:r w:rsidRPr="00822361">
        <w:rPr>
          <w:rFonts w:eastAsia="Times New Roman"/>
          <w:sz w:val="24"/>
          <w:szCs w:val="24"/>
        </w:rPr>
        <w:t>ang</w:t>
      </w:r>
      <w:proofErr w:type="spellEnd"/>
      <w:r w:rsidRPr="00822361">
        <w:rPr>
          <w:rFonts w:eastAsia="Times New Roman"/>
          <w:sz w:val="24"/>
          <w:szCs w:val="24"/>
        </w:rPr>
        <w:t xml:space="preserve"> Hälsoundersökningar placerade barn. I de nya föreskrifterna från 1/1 2020 står att vårdgivaren ska hämta in journalerna. </w:t>
      </w:r>
      <w:r w:rsidR="005E5A7E" w:rsidRPr="00822361">
        <w:rPr>
          <w:rFonts w:eastAsia="Times New Roman"/>
          <w:sz w:val="24"/>
          <w:szCs w:val="24"/>
        </w:rPr>
        <w:t>De undrar h</w:t>
      </w:r>
      <w:r w:rsidRPr="00822361">
        <w:rPr>
          <w:rFonts w:eastAsia="Times New Roman"/>
          <w:sz w:val="24"/>
          <w:szCs w:val="24"/>
        </w:rPr>
        <w:t xml:space="preserve">ur </w:t>
      </w:r>
      <w:r w:rsidR="005E5A7E" w:rsidRPr="00822361">
        <w:rPr>
          <w:rFonts w:eastAsia="Times New Roman"/>
          <w:sz w:val="24"/>
          <w:szCs w:val="24"/>
        </w:rPr>
        <w:t xml:space="preserve">övriga </w:t>
      </w:r>
      <w:r w:rsidRPr="00822361">
        <w:rPr>
          <w:rFonts w:eastAsia="Times New Roman"/>
          <w:sz w:val="24"/>
          <w:szCs w:val="24"/>
        </w:rPr>
        <w:t xml:space="preserve">kommuner </w:t>
      </w:r>
      <w:r w:rsidR="005E5A7E" w:rsidRPr="00822361">
        <w:rPr>
          <w:rFonts w:eastAsia="Times New Roman"/>
          <w:sz w:val="24"/>
          <w:szCs w:val="24"/>
        </w:rPr>
        <w:t xml:space="preserve">gör </w:t>
      </w:r>
      <w:r w:rsidRPr="00822361">
        <w:rPr>
          <w:rFonts w:eastAsia="Times New Roman"/>
          <w:sz w:val="24"/>
          <w:szCs w:val="24"/>
        </w:rPr>
        <w:t xml:space="preserve">med detta? </w:t>
      </w:r>
    </w:p>
    <w:p w14:paraId="5B66C574" w14:textId="77777777" w:rsidR="00A44A44" w:rsidRDefault="00A44A44" w:rsidP="00CB45CC">
      <w:pPr>
        <w:spacing w:after="0" w:line="240" w:lineRule="auto"/>
        <w:rPr>
          <w:rFonts w:eastAsia="Times New Roman"/>
          <w:sz w:val="24"/>
          <w:szCs w:val="24"/>
        </w:rPr>
      </w:pPr>
    </w:p>
    <w:p w14:paraId="10B1CBA2" w14:textId="77777777" w:rsidR="00203DEB" w:rsidRPr="00822361" w:rsidRDefault="00203DEB" w:rsidP="00CB45CC">
      <w:pPr>
        <w:spacing w:after="0" w:line="240" w:lineRule="auto"/>
        <w:rPr>
          <w:rFonts w:eastAsia="Times New Roman"/>
          <w:sz w:val="24"/>
          <w:szCs w:val="24"/>
        </w:rPr>
      </w:pPr>
      <w:r w:rsidRPr="00822361">
        <w:rPr>
          <w:rFonts w:eastAsia="Times New Roman"/>
          <w:sz w:val="24"/>
          <w:szCs w:val="24"/>
        </w:rPr>
        <w:t>Flera kommuner inhämtar journalerna själva. Sitter i sedan gammalt. Det har varit det enklaste</w:t>
      </w:r>
      <w:r w:rsidR="005E5A7E" w:rsidRPr="00822361">
        <w:rPr>
          <w:rFonts w:eastAsia="Times New Roman"/>
          <w:sz w:val="24"/>
          <w:szCs w:val="24"/>
        </w:rPr>
        <w:t>,</w:t>
      </w:r>
      <w:r w:rsidRPr="00822361">
        <w:rPr>
          <w:rFonts w:eastAsia="Times New Roman"/>
          <w:sz w:val="24"/>
          <w:szCs w:val="24"/>
        </w:rPr>
        <w:t xml:space="preserve"> då vården inte alltid vet var de ska hämta olika journaler. Lättare för socialtjänsten att göra detta arbete.</w:t>
      </w:r>
      <w:r w:rsidR="009533A0" w:rsidRPr="00822361">
        <w:rPr>
          <w:rFonts w:eastAsia="Times New Roman"/>
          <w:sz w:val="24"/>
          <w:szCs w:val="24"/>
        </w:rPr>
        <w:t xml:space="preserve"> Ingen av kommunerna har en rutin för genomförande av hälsoundersökningar.</w:t>
      </w:r>
    </w:p>
    <w:p w14:paraId="0FDDCD30" w14:textId="77777777" w:rsidR="009533A0" w:rsidRPr="00822361" w:rsidRDefault="009533A0" w:rsidP="00CB45CC">
      <w:pPr>
        <w:spacing w:after="0" w:line="240" w:lineRule="auto"/>
        <w:rPr>
          <w:rFonts w:eastAsia="Times New Roman"/>
          <w:sz w:val="24"/>
          <w:szCs w:val="24"/>
        </w:rPr>
      </w:pPr>
    </w:p>
    <w:p w14:paraId="4B155AEA" w14:textId="77777777" w:rsidR="009533A0" w:rsidRPr="00822361" w:rsidRDefault="009533A0" w:rsidP="00CB45CC">
      <w:pPr>
        <w:spacing w:after="0" w:line="240" w:lineRule="auto"/>
        <w:rPr>
          <w:rFonts w:eastAsia="Times New Roman"/>
          <w:sz w:val="24"/>
          <w:szCs w:val="24"/>
        </w:rPr>
      </w:pPr>
      <w:r w:rsidRPr="00822361">
        <w:rPr>
          <w:rFonts w:eastAsia="Times New Roman"/>
          <w:sz w:val="24"/>
          <w:szCs w:val="24"/>
        </w:rPr>
        <w:t xml:space="preserve">Hälsoundersökningar </w:t>
      </w:r>
      <w:r w:rsidR="0024703C" w:rsidRPr="00822361">
        <w:rPr>
          <w:rFonts w:eastAsia="Times New Roman"/>
          <w:sz w:val="24"/>
          <w:szCs w:val="24"/>
        </w:rPr>
        <w:t xml:space="preserve">ska vara en konsultation från socialtjänstens sida. </w:t>
      </w:r>
      <w:r w:rsidRPr="00822361">
        <w:rPr>
          <w:rFonts w:eastAsia="Times New Roman"/>
          <w:sz w:val="24"/>
          <w:szCs w:val="24"/>
        </w:rPr>
        <w:t>Kommunerna kan bli bättre på att initiera hälsoundersökningar</w:t>
      </w:r>
      <w:r w:rsidR="005E5A7E" w:rsidRPr="00822361">
        <w:rPr>
          <w:rFonts w:eastAsia="Times New Roman"/>
          <w:sz w:val="24"/>
          <w:szCs w:val="24"/>
        </w:rPr>
        <w:t xml:space="preserve"> -</w:t>
      </w:r>
      <w:r w:rsidRPr="00822361">
        <w:rPr>
          <w:rFonts w:eastAsia="Times New Roman"/>
          <w:sz w:val="24"/>
          <w:szCs w:val="24"/>
        </w:rPr>
        <w:t xml:space="preserve"> </w:t>
      </w:r>
      <w:r w:rsidR="0024703C" w:rsidRPr="00822361">
        <w:rPr>
          <w:rFonts w:eastAsia="Times New Roman"/>
          <w:sz w:val="24"/>
          <w:szCs w:val="24"/>
        </w:rPr>
        <w:t>inklusive</w:t>
      </w:r>
      <w:r w:rsidRPr="00822361">
        <w:rPr>
          <w:rFonts w:eastAsia="Times New Roman"/>
          <w:sz w:val="24"/>
          <w:szCs w:val="24"/>
        </w:rPr>
        <w:t xml:space="preserve"> tandvårdundersökningar. Kan </w:t>
      </w:r>
      <w:r w:rsidR="00A44A44">
        <w:rPr>
          <w:rFonts w:eastAsia="Times New Roman"/>
          <w:sz w:val="24"/>
          <w:szCs w:val="24"/>
        </w:rPr>
        <w:t xml:space="preserve">även </w:t>
      </w:r>
      <w:r w:rsidRPr="00822361">
        <w:rPr>
          <w:rFonts w:eastAsia="Times New Roman"/>
          <w:sz w:val="24"/>
          <w:szCs w:val="24"/>
        </w:rPr>
        <w:t>bli bättre på att formulera vad de vill veta</w:t>
      </w:r>
      <w:r w:rsidR="0024703C" w:rsidRPr="00822361">
        <w:rPr>
          <w:rFonts w:eastAsia="Times New Roman"/>
          <w:sz w:val="24"/>
          <w:szCs w:val="24"/>
        </w:rPr>
        <w:t xml:space="preserve"> istället för att begära in kopior av journaler. </w:t>
      </w:r>
      <w:r w:rsidR="00A442E5" w:rsidRPr="00822361">
        <w:rPr>
          <w:rFonts w:eastAsia="Times New Roman"/>
          <w:sz w:val="24"/>
          <w:szCs w:val="24"/>
        </w:rPr>
        <w:t>Läkare kan bli bättre på att remittera vidare i samband med hälsoundersökning.</w:t>
      </w:r>
    </w:p>
    <w:p w14:paraId="0D4DB0DB" w14:textId="77777777" w:rsidR="0024703C" w:rsidRPr="00822361" w:rsidRDefault="0024703C" w:rsidP="00CB45CC">
      <w:pPr>
        <w:spacing w:after="0" w:line="240" w:lineRule="auto"/>
        <w:rPr>
          <w:rFonts w:eastAsia="Times New Roman"/>
          <w:sz w:val="24"/>
          <w:szCs w:val="24"/>
        </w:rPr>
      </w:pPr>
    </w:p>
    <w:p w14:paraId="78867FF9" w14:textId="77777777" w:rsidR="0024703C" w:rsidRPr="00822361" w:rsidRDefault="0024703C" w:rsidP="00CB45CC">
      <w:pPr>
        <w:spacing w:after="0" w:line="240" w:lineRule="auto"/>
        <w:rPr>
          <w:rFonts w:eastAsia="Times New Roman"/>
          <w:sz w:val="24"/>
          <w:szCs w:val="24"/>
        </w:rPr>
      </w:pPr>
      <w:r w:rsidRPr="00822361">
        <w:rPr>
          <w:rFonts w:eastAsia="Times New Roman"/>
          <w:sz w:val="24"/>
          <w:szCs w:val="24"/>
        </w:rPr>
        <w:t>En enkät om hälsoundersökningar placerade barn skickades ut från SKR i mars. Tandvårdenkät från socialstyrelsen hängde med. B</w:t>
      </w:r>
      <w:r w:rsidR="00430841" w:rsidRPr="00822361">
        <w:rPr>
          <w:rFonts w:eastAsia="Times New Roman"/>
          <w:sz w:val="24"/>
          <w:szCs w:val="24"/>
        </w:rPr>
        <w:t>a</w:t>
      </w:r>
      <w:r w:rsidRPr="00822361">
        <w:rPr>
          <w:rFonts w:eastAsia="Times New Roman"/>
          <w:sz w:val="24"/>
          <w:szCs w:val="24"/>
        </w:rPr>
        <w:t>ra 44 % av kommunerna har svarat</w:t>
      </w:r>
      <w:r w:rsidR="00430841" w:rsidRPr="00822361">
        <w:rPr>
          <w:rFonts w:eastAsia="Times New Roman"/>
          <w:sz w:val="24"/>
          <w:szCs w:val="24"/>
        </w:rPr>
        <w:t>,</w:t>
      </w:r>
      <w:r w:rsidRPr="00822361">
        <w:rPr>
          <w:rFonts w:eastAsia="Times New Roman"/>
          <w:sz w:val="24"/>
          <w:szCs w:val="24"/>
        </w:rPr>
        <w:t xml:space="preserve"> så det är en förlängd tid att svara till 30 september. Bra om så många kommuner som möjligt deltar i denna undersökning.</w:t>
      </w:r>
    </w:p>
    <w:p w14:paraId="5AE8590F" w14:textId="77777777" w:rsidR="00203DEB" w:rsidRPr="00822361" w:rsidRDefault="00203DEB" w:rsidP="00CB45CC">
      <w:pPr>
        <w:spacing w:after="0" w:line="240" w:lineRule="auto"/>
        <w:rPr>
          <w:rFonts w:eastAsia="Times New Roman"/>
          <w:sz w:val="24"/>
          <w:szCs w:val="24"/>
        </w:rPr>
      </w:pPr>
    </w:p>
    <w:p w14:paraId="1EAD79FB" w14:textId="77777777" w:rsidR="009533A0" w:rsidRPr="00822361" w:rsidRDefault="009533A0" w:rsidP="00CB45CC">
      <w:pPr>
        <w:spacing w:after="0" w:line="240" w:lineRule="auto"/>
        <w:rPr>
          <w:rFonts w:eastAsia="Times New Roman"/>
          <w:sz w:val="24"/>
          <w:szCs w:val="24"/>
        </w:rPr>
      </w:pPr>
      <w:r w:rsidRPr="00822361">
        <w:rPr>
          <w:rFonts w:eastAsia="Times New Roman"/>
          <w:sz w:val="24"/>
          <w:szCs w:val="24"/>
        </w:rPr>
        <w:t>Det har arbetats fram en överenskommelse mellan Västra Götalands kommuner och Västra Götalandsregionen om samverkan för barns-och ungas hälsa. Beslut kommer att fattas i Vårdsamverkan Västra Götaland i maj. Överenskommelsen ska sedan gälla 2021-01-01—2023-12-31.</w:t>
      </w:r>
      <w:r w:rsidR="00A44A44">
        <w:rPr>
          <w:rFonts w:eastAsia="Times New Roman"/>
          <w:sz w:val="24"/>
          <w:szCs w:val="24"/>
        </w:rPr>
        <w:t xml:space="preserve"> </w:t>
      </w:r>
      <w:r w:rsidRPr="00822361">
        <w:rPr>
          <w:rFonts w:eastAsia="Times New Roman"/>
          <w:sz w:val="24"/>
          <w:szCs w:val="24"/>
        </w:rPr>
        <w:t xml:space="preserve">Elisabeth skickar ut den till nätverket när </w:t>
      </w:r>
      <w:r w:rsidR="00A30E5D" w:rsidRPr="00822361">
        <w:rPr>
          <w:rFonts w:eastAsia="Times New Roman"/>
          <w:sz w:val="24"/>
          <w:szCs w:val="24"/>
        </w:rPr>
        <w:t>överenskommelsen är färdigarbetat/beslutat.</w:t>
      </w:r>
    </w:p>
    <w:p w14:paraId="002D4A62" w14:textId="77777777" w:rsidR="009533A0" w:rsidRPr="00822361" w:rsidRDefault="009533A0" w:rsidP="00CB45CC">
      <w:pPr>
        <w:spacing w:after="0" w:line="240" w:lineRule="auto"/>
        <w:rPr>
          <w:rFonts w:eastAsia="Times New Roman"/>
          <w:sz w:val="24"/>
          <w:szCs w:val="24"/>
        </w:rPr>
      </w:pPr>
    </w:p>
    <w:p w14:paraId="648B4DEB" w14:textId="77777777" w:rsidR="00203DEB" w:rsidRPr="00822361" w:rsidRDefault="00203DEB" w:rsidP="00CB45CC">
      <w:pPr>
        <w:spacing w:after="0" w:line="240" w:lineRule="auto"/>
        <w:rPr>
          <w:rFonts w:eastAsia="Times New Roman"/>
          <w:sz w:val="24"/>
          <w:szCs w:val="24"/>
        </w:rPr>
      </w:pPr>
    </w:p>
    <w:p w14:paraId="4F3912AE" w14:textId="294DE1FD" w:rsidR="004F0744" w:rsidRPr="00A44A44" w:rsidRDefault="00182AA5" w:rsidP="00CB45CC">
      <w:pPr>
        <w:rPr>
          <w:sz w:val="24"/>
          <w:szCs w:val="24"/>
        </w:rPr>
      </w:pPr>
      <w:r w:rsidRPr="00A44A44">
        <w:rPr>
          <w:b/>
          <w:bCs/>
          <w:sz w:val="24"/>
          <w:szCs w:val="24"/>
        </w:rPr>
        <w:t>Vänersborg</w:t>
      </w:r>
      <w:r w:rsidRPr="00A44A44">
        <w:rPr>
          <w:sz w:val="24"/>
          <w:szCs w:val="24"/>
        </w:rPr>
        <w:t xml:space="preserve"> undrar hur övriga Kommuner använder LVU § 22. </w:t>
      </w:r>
      <w:r w:rsidR="0036352B" w:rsidRPr="00A44A44">
        <w:rPr>
          <w:sz w:val="24"/>
          <w:szCs w:val="24"/>
        </w:rPr>
        <w:t>Paragrafen tar upp öppna insatser utan samtycke som ges medan den unge bor hemma (har kallats även mellantvång).</w:t>
      </w:r>
      <w:r w:rsidR="004F0744" w:rsidRPr="00A44A44">
        <w:rPr>
          <w:sz w:val="24"/>
          <w:szCs w:val="24"/>
        </w:rPr>
        <w:t xml:space="preserve"> En utmaning att arbeta utan samtycke och finna former för behandling i sådant läge.</w:t>
      </w:r>
      <w:r w:rsidR="006D64A6">
        <w:rPr>
          <w:sz w:val="24"/>
          <w:szCs w:val="24"/>
        </w:rPr>
        <w:t xml:space="preserve"> </w:t>
      </w:r>
      <w:r w:rsidR="005879EB" w:rsidRPr="00A44A44">
        <w:rPr>
          <w:sz w:val="24"/>
          <w:szCs w:val="24"/>
        </w:rPr>
        <w:t xml:space="preserve">I </w:t>
      </w:r>
      <w:r w:rsidR="006D64A6">
        <w:rPr>
          <w:sz w:val="24"/>
          <w:szCs w:val="24"/>
        </w:rPr>
        <w:t>V</w:t>
      </w:r>
      <w:r w:rsidR="005879EB" w:rsidRPr="00A44A44">
        <w:rPr>
          <w:sz w:val="24"/>
          <w:szCs w:val="24"/>
        </w:rPr>
        <w:t xml:space="preserve">änersborg har man ännu inte haft något ärende där det använts. </w:t>
      </w:r>
      <w:r w:rsidR="0036352B" w:rsidRPr="00A44A44">
        <w:rPr>
          <w:sz w:val="24"/>
          <w:szCs w:val="24"/>
        </w:rPr>
        <w:t xml:space="preserve">Trollhättan har endast använt den vid två tillfällen </w:t>
      </w:r>
      <w:r w:rsidR="00BB186B">
        <w:rPr>
          <w:sz w:val="24"/>
          <w:szCs w:val="24"/>
        </w:rPr>
        <w:t>sedan 2013</w:t>
      </w:r>
      <w:r w:rsidR="0036352B" w:rsidRPr="00A44A44">
        <w:rPr>
          <w:sz w:val="24"/>
          <w:szCs w:val="24"/>
        </w:rPr>
        <w:t>. Övriga kommuner har inte prövat</w:t>
      </w:r>
      <w:r w:rsidR="005879EB" w:rsidRPr="00A44A44">
        <w:rPr>
          <w:sz w:val="24"/>
          <w:szCs w:val="24"/>
        </w:rPr>
        <w:t xml:space="preserve"> behandling i denna form</w:t>
      </w:r>
      <w:r w:rsidR="0036352B" w:rsidRPr="00A44A44">
        <w:rPr>
          <w:sz w:val="24"/>
          <w:szCs w:val="24"/>
        </w:rPr>
        <w:t xml:space="preserve">. </w:t>
      </w:r>
      <w:r w:rsidR="00BB186B">
        <w:rPr>
          <w:sz w:val="24"/>
          <w:szCs w:val="24"/>
        </w:rPr>
        <w:t>Vänersborg</w:t>
      </w:r>
      <w:r w:rsidR="00223B86" w:rsidRPr="00A44A44">
        <w:rPr>
          <w:sz w:val="24"/>
          <w:szCs w:val="24"/>
        </w:rPr>
        <w:t xml:space="preserve"> </w:t>
      </w:r>
      <w:r w:rsidR="0036352B" w:rsidRPr="00A44A44">
        <w:rPr>
          <w:sz w:val="24"/>
          <w:szCs w:val="24"/>
        </w:rPr>
        <w:t>har haft kontakt med Alingsås som ha</w:t>
      </w:r>
      <w:r w:rsidR="00223B86" w:rsidRPr="00A44A44">
        <w:rPr>
          <w:sz w:val="24"/>
          <w:szCs w:val="24"/>
        </w:rPr>
        <w:t>ft</w:t>
      </w:r>
      <w:r w:rsidR="0036352B" w:rsidRPr="00A44A44">
        <w:rPr>
          <w:sz w:val="24"/>
          <w:szCs w:val="24"/>
        </w:rPr>
        <w:t xml:space="preserve"> ett ärende med stöd av detta lagrum</w:t>
      </w:r>
      <w:r w:rsidR="00223B86" w:rsidRPr="00A44A44">
        <w:rPr>
          <w:sz w:val="24"/>
          <w:szCs w:val="24"/>
        </w:rPr>
        <w:t xml:space="preserve">. De </w:t>
      </w:r>
      <w:r w:rsidR="0036352B" w:rsidRPr="00A44A44">
        <w:rPr>
          <w:sz w:val="24"/>
          <w:szCs w:val="24"/>
        </w:rPr>
        <w:t xml:space="preserve">bedömer </w:t>
      </w:r>
      <w:r w:rsidR="00223B86" w:rsidRPr="00A44A44">
        <w:rPr>
          <w:sz w:val="24"/>
          <w:szCs w:val="24"/>
        </w:rPr>
        <w:t xml:space="preserve">det </w:t>
      </w:r>
      <w:r w:rsidR="0036352B" w:rsidRPr="00A44A44">
        <w:rPr>
          <w:sz w:val="24"/>
          <w:szCs w:val="24"/>
        </w:rPr>
        <w:t>som lyckat</w:t>
      </w:r>
      <w:r w:rsidR="005879EB" w:rsidRPr="00A44A44">
        <w:rPr>
          <w:sz w:val="24"/>
          <w:szCs w:val="24"/>
        </w:rPr>
        <w:t>.</w:t>
      </w:r>
    </w:p>
    <w:p w14:paraId="5B8E6B0F" w14:textId="77777777" w:rsidR="00182AA5" w:rsidRDefault="00182AA5" w:rsidP="00CB45CC">
      <w:r w:rsidRPr="00A44A44">
        <w:rPr>
          <w:sz w:val="24"/>
          <w:szCs w:val="24"/>
        </w:rPr>
        <w:t xml:space="preserve">Läs mer om LVU § 22 </w:t>
      </w:r>
      <w:hyperlink r:id="rId6" w:history="1">
        <w:r>
          <w:rPr>
            <w:rStyle w:val="Hyperlnk"/>
          </w:rPr>
          <w:t>https://www.kunskapsguiden.se/barn-och-unga/kunskapsstod/Vagledning/Sidor/Forebyggande-insatser-enligt-LVU-en-vagledning-om-tillampningen-av-LVU-22.aspx</w:t>
        </w:r>
      </w:hyperlink>
    </w:p>
    <w:p w14:paraId="01AE1417" w14:textId="77777777" w:rsidR="00EC0C34" w:rsidRDefault="00EC0C34" w:rsidP="005879EB">
      <w:pPr>
        <w:spacing w:after="0" w:line="240" w:lineRule="auto"/>
        <w:rPr>
          <w:rFonts w:eastAsia="Times New Roman"/>
          <w:b/>
          <w:bCs/>
          <w:sz w:val="24"/>
          <w:szCs w:val="24"/>
        </w:rPr>
      </w:pPr>
    </w:p>
    <w:p w14:paraId="0E457094" w14:textId="77777777" w:rsidR="00182AA5" w:rsidRPr="005E5A7E" w:rsidRDefault="00182AA5" w:rsidP="005879EB">
      <w:pPr>
        <w:spacing w:after="0" w:line="240" w:lineRule="auto"/>
        <w:rPr>
          <w:rFonts w:eastAsia="Times New Roman" w:cstheme="minorHAnsi"/>
          <w:b/>
          <w:bCs/>
          <w:sz w:val="28"/>
          <w:szCs w:val="28"/>
        </w:rPr>
      </w:pPr>
      <w:r w:rsidRPr="005E5A7E">
        <w:rPr>
          <w:rFonts w:eastAsia="Times New Roman" w:cstheme="minorHAnsi"/>
          <w:b/>
          <w:bCs/>
          <w:sz w:val="28"/>
          <w:szCs w:val="28"/>
        </w:rPr>
        <w:t>Övriga frågor</w:t>
      </w:r>
      <w:r w:rsidR="00EC0C34" w:rsidRPr="005E5A7E">
        <w:rPr>
          <w:rFonts w:eastAsia="Times New Roman" w:cstheme="minorHAnsi"/>
          <w:b/>
          <w:bCs/>
          <w:sz w:val="28"/>
          <w:szCs w:val="28"/>
        </w:rPr>
        <w:t>/info</w:t>
      </w:r>
    </w:p>
    <w:p w14:paraId="18FC966B" w14:textId="77777777" w:rsidR="00EC0C34" w:rsidRPr="00F3545E" w:rsidRDefault="00EC0C34" w:rsidP="005879EB">
      <w:pPr>
        <w:spacing w:after="0" w:line="240" w:lineRule="auto"/>
        <w:rPr>
          <w:rFonts w:eastAsia="Times New Roman" w:cstheme="minorHAnsi"/>
          <w:b/>
          <w:bCs/>
          <w:sz w:val="24"/>
          <w:szCs w:val="24"/>
        </w:rPr>
      </w:pPr>
    </w:p>
    <w:p w14:paraId="2D233747" w14:textId="77777777" w:rsidR="00EC0C34" w:rsidRPr="00EC0C34" w:rsidRDefault="00EC0C34" w:rsidP="00EC0C34">
      <w:pPr>
        <w:spacing w:after="0" w:line="240" w:lineRule="auto"/>
        <w:rPr>
          <w:rFonts w:cstheme="minorHAnsi"/>
          <w:b/>
          <w:bCs/>
          <w:sz w:val="24"/>
          <w:szCs w:val="24"/>
          <w:u w:val="single"/>
        </w:rPr>
      </w:pPr>
      <w:r w:rsidRPr="00F3545E">
        <w:rPr>
          <w:rFonts w:eastAsia="Times New Roman" w:cstheme="minorHAnsi"/>
          <w:b/>
          <w:bCs/>
          <w:sz w:val="24"/>
          <w:szCs w:val="24"/>
          <w:u w:val="single"/>
        </w:rPr>
        <w:t xml:space="preserve">Socialstyrelseinfo: </w:t>
      </w:r>
    </w:p>
    <w:p w14:paraId="3B0C5F4F" w14:textId="77777777" w:rsidR="00EC0C34" w:rsidRPr="00EC0C34" w:rsidRDefault="00EC0C34" w:rsidP="00EC0C34">
      <w:pPr>
        <w:rPr>
          <w:rFonts w:cstheme="minorHAnsi"/>
          <w:b/>
          <w:bCs/>
          <w:sz w:val="24"/>
          <w:szCs w:val="24"/>
        </w:rPr>
      </w:pPr>
      <w:r w:rsidRPr="00F3545E">
        <w:rPr>
          <w:rFonts w:cstheme="minorHAnsi"/>
          <w:b/>
          <w:bCs/>
          <w:sz w:val="24"/>
          <w:szCs w:val="24"/>
        </w:rPr>
        <w:t>Fem ”nya handböcker”</w:t>
      </w:r>
      <w:r w:rsidRPr="00EC0C34">
        <w:rPr>
          <w:rFonts w:cstheme="minorHAnsi"/>
          <w:b/>
          <w:bCs/>
          <w:sz w:val="24"/>
          <w:szCs w:val="24"/>
        </w:rPr>
        <w:t xml:space="preserve"> </w:t>
      </w:r>
      <w:r w:rsidRPr="00EC0C34">
        <w:rPr>
          <w:rFonts w:cstheme="minorHAnsi"/>
          <w:b/>
          <w:bCs/>
          <w:sz w:val="24"/>
          <w:szCs w:val="24"/>
        </w:rPr>
        <w:tab/>
      </w:r>
    </w:p>
    <w:p w14:paraId="64B11C3C" w14:textId="77777777" w:rsidR="00EC0C34" w:rsidRPr="006D64A6" w:rsidRDefault="00EC0C34" w:rsidP="006D64A6">
      <w:pPr>
        <w:numPr>
          <w:ilvl w:val="0"/>
          <w:numId w:val="8"/>
        </w:numPr>
        <w:spacing w:line="240" w:lineRule="auto"/>
        <w:contextualSpacing/>
        <w:rPr>
          <w:rFonts w:cstheme="minorHAnsi"/>
          <w:sz w:val="24"/>
          <w:szCs w:val="24"/>
        </w:rPr>
      </w:pPr>
      <w:r w:rsidRPr="006D64A6">
        <w:rPr>
          <w:rFonts w:cstheme="minorHAnsi"/>
          <w:sz w:val="24"/>
          <w:szCs w:val="24"/>
        </w:rPr>
        <w:t xml:space="preserve">LVU </w:t>
      </w:r>
    </w:p>
    <w:p w14:paraId="79950F06" w14:textId="77777777" w:rsidR="00EC0C34" w:rsidRPr="006D64A6" w:rsidRDefault="00EC0C34" w:rsidP="006D64A6">
      <w:pPr>
        <w:numPr>
          <w:ilvl w:val="0"/>
          <w:numId w:val="8"/>
        </w:numPr>
        <w:spacing w:line="240" w:lineRule="auto"/>
        <w:contextualSpacing/>
        <w:rPr>
          <w:rFonts w:cstheme="minorHAnsi"/>
          <w:sz w:val="24"/>
          <w:szCs w:val="24"/>
        </w:rPr>
      </w:pPr>
      <w:r w:rsidRPr="006D64A6">
        <w:rPr>
          <w:rFonts w:cstheme="minorHAnsi"/>
          <w:sz w:val="24"/>
          <w:szCs w:val="24"/>
        </w:rPr>
        <w:t>Placerade barn och unga</w:t>
      </w:r>
    </w:p>
    <w:p w14:paraId="666E423A" w14:textId="77777777" w:rsidR="00EC0C34" w:rsidRPr="006D64A6" w:rsidRDefault="00EC0C34" w:rsidP="006D64A6">
      <w:pPr>
        <w:numPr>
          <w:ilvl w:val="0"/>
          <w:numId w:val="8"/>
        </w:numPr>
        <w:spacing w:line="240" w:lineRule="auto"/>
        <w:contextualSpacing/>
        <w:rPr>
          <w:rFonts w:cstheme="minorHAnsi"/>
          <w:sz w:val="24"/>
          <w:szCs w:val="24"/>
        </w:rPr>
      </w:pPr>
      <w:r w:rsidRPr="006D64A6">
        <w:rPr>
          <w:rFonts w:cstheme="minorHAnsi"/>
          <w:sz w:val="24"/>
          <w:szCs w:val="24"/>
        </w:rPr>
        <w:t xml:space="preserve">Ensamkommande barn och unga </w:t>
      </w:r>
    </w:p>
    <w:p w14:paraId="2EEF9E63" w14:textId="77777777" w:rsidR="00EC0C34" w:rsidRPr="006D64A6" w:rsidRDefault="00EC0C34" w:rsidP="006D64A6">
      <w:pPr>
        <w:numPr>
          <w:ilvl w:val="0"/>
          <w:numId w:val="8"/>
        </w:numPr>
        <w:spacing w:line="240" w:lineRule="auto"/>
        <w:contextualSpacing/>
        <w:rPr>
          <w:rFonts w:cstheme="minorHAnsi"/>
          <w:sz w:val="24"/>
          <w:szCs w:val="24"/>
        </w:rPr>
      </w:pPr>
      <w:r w:rsidRPr="006D64A6">
        <w:rPr>
          <w:rFonts w:cstheme="minorHAnsi"/>
          <w:sz w:val="24"/>
          <w:szCs w:val="24"/>
        </w:rPr>
        <w:t>Nationella adoptioner</w:t>
      </w:r>
    </w:p>
    <w:p w14:paraId="399C0459" w14:textId="77777777" w:rsidR="005E5A7E" w:rsidRPr="006D64A6" w:rsidRDefault="005E5A7E" w:rsidP="005E5A7E">
      <w:pPr>
        <w:spacing w:line="240" w:lineRule="auto"/>
        <w:ind w:left="1080"/>
        <w:contextualSpacing/>
        <w:rPr>
          <w:rFonts w:cstheme="minorHAnsi"/>
          <w:sz w:val="24"/>
          <w:szCs w:val="24"/>
        </w:rPr>
      </w:pPr>
    </w:p>
    <w:p w14:paraId="315F8FA4" w14:textId="2BE35D4F" w:rsidR="00EC0C34" w:rsidRPr="006D64A6" w:rsidRDefault="00EC0C34" w:rsidP="00EC0C34">
      <w:pPr>
        <w:rPr>
          <w:rFonts w:cstheme="minorHAnsi"/>
          <w:sz w:val="24"/>
          <w:szCs w:val="24"/>
        </w:rPr>
      </w:pPr>
      <w:r w:rsidRPr="006D64A6">
        <w:rPr>
          <w:rFonts w:cstheme="minorHAnsi"/>
          <w:sz w:val="24"/>
          <w:szCs w:val="24"/>
        </w:rPr>
        <w:t>Inom kort kommer</w:t>
      </w:r>
      <w:r w:rsidR="0032011B" w:rsidRPr="006D64A6">
        <w:rPr>
          <w:rFonts w:cstheme="minorHAnsi"/>
          <w:sz w:val="24"/>
          <w:szCs w:val="24"/>
        </w:rPr>
        <w:t xml:space="preserve"> </w:t>
      </w:r>
      <w:r w:rsidRPr="006D64A6">
        <w:rPr>
          <w:rFonts w:cstheme="minorHAnsi"/>
          <w:sz w:val="24"/>
          <w:szCs w:val="24"/>
        </w:rPr>
        <w:t xml:space="preserve">kort film till handböckerna och presentationsmaterial till varje bok. </w:t>
      </w:r>
    </w:p>
    <w:p w14:paraId="3A166118" w14:textId="77777777" w:rsidR="00744EE3" w:rsidRDefault="00EC0C34" w:rsidP="00EC0C34">
      <w:pPr>
        <w:rPr>
          <w:rFonts w:eastAsiaTheme="minorEastAsia" w:cstheme="minorHAnsi"/>
          <w:b/>
          <w:bCs/>
          <w:color w:val="ED8B00"/>
          <w:kern w:val="24"/>
          <w:sz w:val="24"/>
          <w:szCs w:val="24"/>
        </w:rPr>
      </w:pPr>
      <w:r w:rsidRPr="006D64A6">
        <w:rPr>
          <w:rFonts w:cstheme="minorHAnsi"/>
          <w:sz w:val="24"/>
          <w:szCs w:val="24"/>
        </w:rPr>
        <w:t>Du hittar handböckerna här:</w:t>
      </w:r>
      <w:r w:rsidRPr="00EC0C34">
        <w:rPr>
          <w:rFonts w:eastAsiaTheme="minorEastAsia" w:cstheme="minorHAnsi"/>
          <w:b/>
          <w:bCs/>
          <w:color w:val="ED8B00"/>
          <w:kern w:val="24"/>
          <w:sz w:val="24"/>
          <w:szCs w:val="24"/>
        </w:rPr>
        <w:t xml:space="preserve"> </w:t>
      </w:r>
      <w:hyperlink r:id="rId7" w:history="1">
        <w:r w:rsidR="00744EE3" w:rsidRPr="00003A3D">
          <w:rPr>
            <w:rStyle w:val="Hyperlnk"/>
            <w:rFonts w:eastAsiaTheme="minorEastAsia" w:cstheme="minorHAnsi"/>
            <w:b/>
            <w:bCs/>
            <w:kern w:val="24"/>
            <w:sz w:val="24"/>
            <w:szCs w:val="24"/>
          </w:rPr>
          <w:t>https://www.socialstyrelsen.se/publikationer/</w:t>
        </w:r>
      </w:hyperlink>
    </w:p>
    <w:p w14:paraId="07979962" w14:textId="77777777" w:rsidR="00744EE3" w:rsidRDefault="00744EE3" w:rsidP="00EC0C34">
      <w:pPr>
        <w:rPr>
          <w:rFonts w:eastAsiaTheme="minorEastAsia" w:cstheme="minorHAnsi"/>
          <w:bCs/>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DE3F8E6" w14:textId="4CE85E27" w:rsidR="00EC0C34" w:rsidRPr="006D64A6" w:rsidRDefault="0032011B" w:rsidP="00EC0C34">
      <w:pPr>
        <w:rPr>
          <w:rFonts w:cstheme="minorHAnsi"/>
          <w:b/>
          <w:bCs/>
          <w:sz w:val="24"/>
          <w:szCs w:val="24"/>
        </w:rPr>
      </w:pPr>
      <w:r w:rsidRPr="006D64A6">
        <w:rPr>
          <w:rFonts w:cstheme="minorHAnsi"/>
          <w:b/>
          <w:bCs/>
          <w:sz w:val="24"/>
          <w:szCs w:val="24"/>
        </w:rPr>
        <w:t>Reviderade föreskrifter och allmänna råd för</w:t>
      </w:r>
      <w:r w:rsidR="00F3545E" w:rsidRPr="006D64A6">
        <w:rPr>
          <w:rFonts w:cstheme="minorHAnsi"/>
          <w:b/>
          <w:bCs/>
          <w:sz w:val="24"/>
          <w:szCs w:val="24"/>
        </w:rPr>
        <w:t xml:space="preserve"> </w:t>
      </w:r>
      <w:r w:rsidRPr="006D64A6">
        <w:rPr>
          <w:rFonts w:cstheme="minorHAnsi"/>
          <w:b/>
          <w:bCs/>
          <w:sz w:val="24"/>
          <w:szCs w:val="24"/>
        </w:rPr>
        <w:t>p</w:t>
      </w:r>
      <w:r w:rsidR="00F3545E" w:rsidRPr="006D64A6">
        <w:rPr>
          <w:rFonts w:cstheme="minorHAnsi"/>
          <w:b/>
          <w:bCs/>
          <w:sz w:val="24"/>
          <w:szCs w:val="24"/>
        </w:rPr>
        <w:t>l</w:t>
      </w:r>
      <w:r w:rsidRPr="006D64A6">
        <w:rPr>
          <w:rFonts w:cstheme="minorHAnsi"/>
          <w:b/>
          <w:bCs/>
          <w:sz w:val="24"/>
          <w:szCs w:val="24"/>
        </w:rPr>
        <w:t>acering i familjehem, jourhem och HVB. Trädde i kraft 1/3 2020;</w:t>
      </w:r>
    </w:p>
    <w:p w14:paraId="0DD08785" w14:textId="77777777" w:rsidR="00EC0C34" w:rsidRPr="006D64A6" w:rsidRDefault="00EC0C34" w:rsidP="006D64A6">
      <w:pPr>
        <w:numPr>
          <w:ilvl w:val="0"/>
          <w:numId w:val="8"/>
        </w:numPr>
        <w:spacing w:line="240" w:lineRule="auto"/>
        <w:contextualSpacing/>
        <w:rPr>
          <w:rFonts w:cstheme="minorHAnsi"/>
          <w:sz w:val="24"/>
          <w:szCs w:val="24"/>
        </w:rPr>
      </w:pPr>
      <w:r w:rsidRPr="006D64A6">
        <w:rPr>
          <w:rFonts w:cstheme="minorHAnsi"/>
          <w:sz w:val="24"/>
          <w:szCs w:val="24"/>
        </w:rPr>
        <w:t>Samma regler för placeringar i stödboende som för andra placeringar,</w:t>
      </w:r>
    </w:p>
    <w:p w14:paraId="13EBA561" w14:textId="77777777" w:rsidR="00EC0C34" w:rsidRPr="006D64A6" w:rsidRDefault="00EC0C34" w:rsidP="006D64A6">
      <w:pPr>
        <w:numPr>
          <w:ilvl w:val="0"/>
          <w:numId w:val="8"/>
        </w:numPr>
        <w:spacing w:line="240" w:lineRule="auto"/>
        <w:contextualSpacing/>
        <w:rPr>
          <w:rFonts w:cstheme="minorHAnsi"/>
          <w:sz w:val="24"/>
          <w:szCs w:val="24"/>
        </w:rPr>
      </w:pPr>
      <w:r w:rsidRPr="006D64A6">
        <w:rPr>
          <w:rFonts w:cstheme="minorHAnsi"/>
          <w:sz w:val="24"/>
          <w:szCs w:val="24"/>
        </w:rPr>
        <w:t>Även föräldrar som inte är vårdnadshavare bör få stöd i sina kontakter med de som vårdar barnet</w:t>
      </w:r>
    </w:p>
    <w:p w14:paraId="52342638" w14:textId="77777777" w:rsidR="00EC0C34" w:rsidRPr="006D64A6" w:rsidRDefault="00EC0C34" w:rsidP="006D64A6">
      <w:pPr>
        <w:numPr>
          <w:ilvl w:val="0"/>
          <w:numId w:val="8"/>
        </w:numPr>
        <w:spacing w:line="240" w:lineRule="auto"/>
        <w:contextualSpacing/>
        <w:rPr>
          <w:rFonts w:cstheme="minorHAnsi"/>
          <w:sz w:val="24"/>
          <w:szCs w:val="24"/>
        </w:rPr>
      </w:pPr>
      <w:r w:rsidRPr="006D64A6">
        <w:rPr>
          <w:rFonts w:cstheme="minorHAnsi"/>
          <w:sz w:val="24"/>
          <w:szCs w:val="24"/>
        </w:rPr>
        <w:t>Egenkontroll på vilka överväganden som gjorts avseende möjligheten att placera barn i nätverket.</w:t>
      </w:r>
    </w:p>
    <w:p w14:paraId="35AB2416" w14:textId="77777777" w:rsidR="00EC0C34" w:rsidRPr="006D64A6" w:rsidRDefault="00EC0C34" w:rsidP="006D64A6">
      <w:pPr>
        <w:numPr>
          <w:ilvl w:val="0"/>
          <w:numId w:val="8"/>
        </w:numPr>
        <w:spacing w:line="240" w:lineRule="auto"/>
        <w:contextualSpacing/>
        <w:rPr>
          <w:rFonts w:cstheme="minorHAnsi"/>
          <w:sz w:val="24"/>
          <w:szCs w:val="24"/>
        </w:rPr>
      </w:pPr>
      <w:r w:rsidRPr="006D64A6">
        <w:rPr>
          <w:rFonts w:cstheme="minorHAnsi"/>
          <w:sz w:val="24"/>
          <w:szCs w:val="24"/>
        </w:rPr>
        <w:t>Ändring i rek om besök av soc</w:t>
      </w:r>
      <w:r w:rsidR="00F3545E" w:rsidRPr="006D64A6">
        <w:rPr>
          <w:rFonts w:cstheme="minorHAnsi"/>
          <w:sz w:val="24"/>
          <w:szCs w:val="24"/>
        </w:rPr>
        <w:t xml:space="preserve">ialsekreterare </w:t>
      </w:r>
      <w:r w:rsidRPr="006D64A6">
        <w:rPr>
          <w:rFonts w:cstheme="minorHAnsi"/>
          <w:sz w:val="24"/>
          <w:szCs w:val="24"/>
        </w:rPr>
        <w:t>- från minst 4 ggr per år ska det vara en fortlöpande bedömning av hur ofta barn ska besökas</w:t>
      </w:r>
    </w:p>
    <w:p w14:paraId="01942F7F" w14:textId="77777777" w:rsidR="00EC0C34" w:rsidRPr="00EC0C34" w:rsidRDefault="00EC0C34" w:rsidP="00EC0C34">
      <w:pPr>
        <w:rPr>
          <w:rFonts w:eastAsiaTheme="minorEastAsia" w:cstheme="minorHAnsi"/>
          <w:bCs/>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CEEC3E6" w14:textId="77777777" w:rsidR="00EC0C34" w:rsidRPr="006D64A6" w:rsidRDefault="0032011B" w:rsidP="00EC0C34">
      <w:pPr>
        <w:rPr>
          <w:rFonts w:cstheme="minorHAnsi"/>
          <w:b/>
          <w:bCs/>
          <w:sz w:val="24"/>
          <w:szCs w:val="24"/>
        </w:rPr>
      </w:pPr>
      <w:r w:rsidRPr="006D64A6">
        <w:rPr>
          <w:rFonts w:cstheme="minorHAnsi"/>
          <w:b/>
          <w:bCs/>
          <w:sz w:val="24"/>
          <w:szCs w:val="24"/>
        </w:rPr>
        <w:t xml:space="preserve">I juni 2020 kommer </w:t>
      </w:r>
      <w:r w:rsidR="00EC0C34" w:rsidRPr="006D64A6">
        <w:rPr>
          <w:rFonts w:cstheme="minorHAnsi"/>
          <w:b/>
          <w:bCs/>
          <w:sz w:val="24"/>
          <w:szCs w:val="24"/>
        </w:rPr>
        <w:t xml:space="preserve">Nationellt stöd för yrkesintroduktion för socialtjänstens barn-och ungdomsvård. </w:t>
      </w:r>
      <w:r w:rsidRPr="006D64A6">
        <w:rPr>
          <w:rFonts w:cstheme="minorHAnsi"/>
          <w:b/>
          <w:bCs/>
          <w:sz w:val="24"/>
          <w:szCs w:val="24"/>
        </w:rPr>
        <w:t xml:space="preserve">Syftet ned den är </w:t>
      </w:r>
      <w:proofErr w:type="spellStart"/>
      <w:r w:rsidRPr="006D64A6">
        <w:rPr>
          <w:rFonts w:cstheme="minorHAnsi"/>
          <w:b/>
          <w:bCs/>
          <w:sz w:val="24"/>
          <w:szCs w:val="24"/>
        </w:rPr>
        <w:t>bl</w:t>
      </w:r>
      <w:proofErr w:type="spellEnd"/>
      <w:r w:rsidRPr="006D64A6">
        <w:rPr>
          <w:rFonts w:cstheme="minorHAnsi"/>
          <w:b/>
          <w:bCs/>
          <w:sz w:val="24"/>
          <w:szCs w:val="24"/>
        </w:rPr>
        <w:t xml:space="preserve"> a att;</w:t>
      </w:r>
    </w:p>
    <w:p w14:paraId="5EDE2133" w14:textId="77777777" w:rsidR="00EC0C34" w:rsidRPr="006D64A6" w:rsidRDefault="00EC0C34" w:rsidP="006D64A6">
      <w:pPr>
        <w:numPr>
          <w:ilvl w:val="0"/>
          <w:numId w:val="8"/>
        </w:numPr>
        <w:spacing w:line="240" w:lineRule="auto"/>
        <w:contextualSpacing/>
        <w:rPr>
          <w:rFonts w:cstheme="minorHAnsi"/>
          <w:sz w:val="24"/>
          <w:szCs w:val="24"/>
        </w:rPr>
      </w:pPr>
      <w:r w:rsidRPr="006D64A6">
        <w:rPr>
          <w:rFonts w:cstheme="minorHAnsi"/>
          <w:sz w:val="24"/>
          <w:szCs w:val="24"/>
        </w:rPr>
        <w:t>Ge arbetsledaren stöd i arbetet med yrkesintroduktion i vardagen</w:t>
      </w:r>
    </w:p>
    <w:p w14:paraId="0AAC9449" w14:textId="77777777" w:rsidR="00EC0C34" w:rsidRPr="006D64A6" w:rsidRDefault="00EC0C34" w:rsidP="006D64A6">
      <w:pPr>
        <w:numPr>
          <w:ilvl w:val="0"/>
          <w:numId w:val="8"/>
        </w:numPr>
        <w:spacing w:line="240" w:lineRule="auto"/>
        <w:contextualSpacing/>
        <w:rPr>
          <w:rFonts w:cstheme="minorHAnsi"/>
          <w:sz w:val="24"/>
          <w:szCs w:val="24"/>
        </w:rPr>
      </w:pPr>
      <w:r w:rsidRPr="006D64A6">
        <w:rPr>
          <w:rFonts w:cstheme="minorHAnsi"/>
          <w:sz w:val="24"/>
          <w:szCs w:val="24"/>
        </w:rPr>
        <w:t>Ge ny personal grundläggande kunskaper om yrket</w:t>
      </w:r>
    </w:p>
    <w:p w14:paraId="19C15BC9" w14:textId="77777777" w:rsidR="00EC0C34" w:rsidRPr="006D64A6" w:rsidRDefault="00EC0C34" w:rsidP="006D64A6">
      <w:pPr>
        <w:numPr>
          <w:ilvl w:val="0"/>
          <w:numId w:val="8"/>
        </w:numPr>
        <w:spacing w:line="240" w:lineRule="auto"/>
        <w:contextualSpacing/>
        <w:rPr>
          <w:rFonts w:cstheme="minorHAnsi"/>
          <w:sz w:val="24"/>
          <w:szCs w:val="24"/>
        </w:rPr>
      </w:pPr>
      <w:r w:rsidRPr="006D64A6">
        <w:rPr>
          <w:rFonts w:cstheme="minorHAnsi"/>
          <w:sz w:val="24"/>
          <w:szCs w:val="24"/>
        </w:rPr>
        <w:t>Visa vägen till handböcker och kunskapsstöd</w:t>
      </w:r>
    </w:p>
    <w:p w14:paraId="29EAE864" w14:textId="77777777" w:rsidR="00EC0C34" w:rsidRPr="00EC0C34" w:rsidRDefault="00EC0C34" w:rsidP="006D64A6">
      <w:pPr>
        <w:numPr>
          <w:ilvl w:val="0"/>
          <w:numId w:val="8"/>
        </w:numPr>
        <w:spacing w:line="240" w:lineRule="auto"/>
        <w:contextualSpacing/>
        <w:rPr>
          <w:rFonts w:eastAsiaTheme="minorEastAsia" w:cstheme="minorHAnsi"/>
          <w:bCs/>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D64A6">
        <w:rPr>
          <w:rFonts w:cstheme="minorHAnsi"/>
          <w:sz w:val="24"/>
          <w:szCs w:val="24"/>
        </w:rPr>
        <w:t>Individuellt introduktionsprogram</w:t>
      </w:r>
    </w:p>
    <w:p w14:paraId="33E20AE9" w14:textId="77777777" w:rsidR="00EC0C34" w:rsidRPr="006D64A6" w:rsidRDefault="00EC0C34" w:rsidP="00EC0C34">
      <w:pPr>
        <w:rPr>
          <w:rFonts w:cstheme="minorHAnsi"/>
          <w:sz w:val="24"/>
          <w:szCs w:val="24"/>
        </w:rPr>
      </w:pPr>
      <w:r w:rsidRPr="006D64A6">
        <w:rPr>
          <w:rFonts w:cstheme="minorHAnsi"/>
          <w:sz w:val="24"/>
          <w:szCs w:val="24"/>
        </w:rPr>
        <w:t>Det nya introduktionspaketet</w:t>
      </w:r>
      <w:r w:rsidR="0032011B" w:rsidRPr="006D64A6">
        <w:rPr>
          <w:rFonts w:cstheme="minorHAnsi"/>
          <w:sz w:val="24"/>
          <w:szCs w:val="24"/>
        </w:rPr>
        <w:t xml:space="preserve"> innehåller faktatexter på kunskapsguiden, övningsmaterial för nya socialsekreterare och studiehandledning till arbetsledare,</w:t>
      </w:r>
    </w:p>
    <w:p w14:paraId="01C96A89" w14:textId="77777777" w:rsidR="00EC0C34" w:rsidRPr="00EC0C34" w:rsidRDefault="00EC0C34" w:rsidP="00EC0C34">
      <w:pPr>
        <w:rPr>
          <w:rFonts w:eastAsiaTheme="minorEastAsia" w:cstheme="minorHAnsi"/>
          <w:b/>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C0C34">
        <w:rPr>
          <w:rFonts w:eastAsiaTheme="minorEastAsia" w:cstheme="minorHAnsi"/>
          <w:b/>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Länkar till trailers om introduktionsstöd finns här:</w:t>
      </w:r>
    </w:p>
    <w:p w14:paraId="2708ADBD" w14:textId="77777777" w:rsidR="00EC0C34" w:rsidRDefault="00581F81" w:rsidP="00EC0C34">
      <w:hyperlink r:id="rId8" w:history="1">
        <w:r w:rsidR="00F3545E" w:rsidRPr="00F3545E">
          <w:rPr>
            <w:color w:val="0000FF"/>
            <w:u w:val="single"/>
          </w:rPr>
          <w:t>https://vimeo.com/ahaproduktion/review/410119754/80a434a1f6</w:t>
        </w:r>
      </w:hyperlink>
    </w:p>
    <w:p w14:paraId="12FDE656" w14:textId="77777777" w:rsidR="00F3545E" w:rsidRPr="00EC0C34" w:rsidRDefault="00581F81" w:rsidP="00EC0C34">
      <w:pPr>
        <w:rPr>
          <w:rFonts w:eastAsiaTheme="minorEastAsia" w:cstheme="minorHAnsi"/>
          <w:b/>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9" w:history="1">
        <w:r w:rsidR="00F3545E" w:rsidRPr="00F3545E">
          <w:rPr>
            <w:color w:val="0000FF"/>
            <w:u w:val="single"/>
          </w:rPr>
          <w:t>https://vimeo.com/ahaproduktion/review/410119660/98d0b558a4</w:t>
        </w:r>
      </w:hyperlink>
    </w:p>
    <w:p w14:paraId="317A1DFA" w14:textId="77777777" w:rsidR="00BF0DD2" w:rsidRDefault="00BF0DD2" w:rsidP="00EC0C34">
      <w:pPr>
        <w:rPr>
          <w:rFonts w:eastAsiaTheme="minorEastAsia" w:cstheme="minorHAnsi"/>
          <w:b/>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4DCC428" w14:textId="77777777" w:rsidR="00EC0C34" w:rsidRPr="006D64A6" w:rsidRDefault="0032011B" w:rsidP="00EC0C34">
      <w:pPr>
        <w:rPr>
          <w:rFonts w:cstheme="minorHAnsi"/>
          <w:sz w:val="24"/>
          <w:szCs w:val="24"/>
        </w:rPr>
      </w:pPr>
      <w:r w:rsidRPr="006D64A6">
        <w:rPr>
          <w:rFonts w:cstheme="minorHAnsi"/>
          <w:b/>
          <w:bCs/>
          <w:sz w:val="24"/>
          <w:szCs w:val="24"/>
        </w:rPr>
        <w:t xml:space="preserve">Det kommer också en ny </w:t>
      </w:r>
      <w:r w:rsidR="00EC0C34" w:rsidRPr="006D64A6">
        <w:rPr>
          <w:rFonts w:cstheme="minorHAnsi"/>
          <w:b/>
          <w:bCs/>
          <w:sz w:val="24"/>
          <w:szCs w:val="24"/>
        </w:rPr>
        <w:t>Webutbildning - Stöd lärande och dokumentation</w:t>
      </w:r>
      <w:r w:rsidRPr="006D64A6">
        <w:rPr>
          <w:rFonts w:cstheme="minorHAnsi"/>
          <w:sz w:val="24"/>
          <w:szCs w:val="24"/>
        </w:rPr>
        <w:t xml:space="preserve">. Syfte att ge </w:t>
      </w:r>
      <w:r w:rsidR="00EC0C34" w:rsidRPr="006D64A6">
        <w:rPr>
          <w:rFonts w:cstheme="minorHAnsi"/>
          <w:sz w:val="24"/>
          <w:szCs w:val="24"/>
        </w:rPr>
        <w:t xml:space="preserve">ökad kunskap om handläggning av barnavårdsärenden – 9 paket med självinstruerande övningar. </w:t>
      </w:r>
    </w:p>
    <w:p w14:paraId="145DFF30" w14:textId="77777777" w:rsidR="00EC0C34" w:rsidRPr="006D64A6" w:rsidRDefault="00EC0C34" w:rsidP="00EC0C34">
      <w:pPr>
        <w:rPr>
          <w:rFonts w:cstheme="minorHAnsi"/>
          <w:sz w:val="24"/>
          <w:szCs w:val="24"/>
        </w:rPr>
      </w:pPr>
      <w:r w:rsidRPr="00D12F65">
        <w:rPr>
          <w:rFonts w:cstheme="minorHAnsi"/>
          <w:b/>
          <w:bCs/>
          <w:sz w:val="24"/>
          <w:szCs w:val="24"/>
        </w:rPr>
        <w:t>Familjehemsvinjetter</w:t>
      </w:r>
      <w:r w:rsidR="0032011B" w:rsidRPr="00D12F65">
        <w:rPr>
          <w:rFonts w:cstheme="minorHAnsi"/>
          <w:b/>
          <w:bCs/>
          <w:sz w:val="24"/>
          <w:szCs w:val="24"/>
        </w:rPr>
        <w:t xml:space="preserve"> kommer att finnas from vecka 26</w:t>
      </w:r>
      <w:r w:rsidR="00F3545E" w:rsidRPr="00D12F65">
        <w:rPr>
          <w:rFonts w:cstheme="minorHAnsi"/>
          <w:b/>
          <w:bCs/>
          <w:sz w:val="24"/>
          <w:szCs w:val="24"/>
        </w:rPr>
        <w:t>.</w:t>
      </w:r>
      <w:r w:rsidR="00F3545E" w:rsidRPr="006D64A6">
        <w:rPr>
          <w:rFonts w:cstheme="minorHAnsi"/>
          <w:sz w:val="24"/>
          <w:szCs w:val="24"/>
        </w:rPr>
        <w:t xml:space="preserve"> </w:t>
      </w:r>
      <w:r w:rsidR="0032011B" w:rsidRPr="006D64A6">
        <w:rPr>
          <w:rFonts w:cstheme="minorHAnsi"/>
          <w:sz w:val="24"/>
          <w:szCs w:val="24"/>
        </w:rPr>
        <w:t>Ett verktyg</w:t>
      </w:r>
      <w:r w:rsidRPr="006D64A6">
        <w:rPr>
          <w:rFonts w:cstheme="minorHAnsi"/>
          <w:sz w:val="24"/>
          <w:szCs w:val="24"/>
        </w:rPr>
        <w:t xml:space="preserve"> för utredning av familjehe</w:t>
      </w:r>
      <w:r w:rsidR="0032011B" w:rsidRPr="006D64A6">
        <w:rPr>
          <w:rFonts w:cstheme="minorHAnsi"/>
          <w:sz w:val="24"/>
          <w:szCs w:val="24"/>
        </w:rPr>
        <w:t>m</w:t>
      </w:r>
      <w:r w:rsidRPr="006D64A6">
        <w:rPr>
          <w:rFonts w:cstheme="minorHAnsi"/>
          <w:sz w:val="24"/>
          <w:szCs w:val="24"/>
        </w:rPr>
        <w:t>; Manual, intervju, bedömningsguide och sammanställningsdel.</w:t>
      </w:r>
      <w:r w:rsidR="0032011B" w:rsidRPr="006D64A6">
        <w:rPr>
          <w:rFonts w:cstheme="minorHAnsi"/>
          <w:sz w:val="24"/>
          <w:szCs w:val="24"/>
        </w:rPr>
        <w:t xml:space="preserve"> Vinjetter som kan använda som ett moment under utredning av nya familjehem. Verklighetstrogna situationer som presenteras för att svara på vad man gör i en sådan här situation.</w:t>
      </w:r>
    </w:p>
    <w:p w14:paraId="751380F1" w14:textId="77777777" w:rsidR="00F3545E" w:rsidRPr="006D64A6" w:rsidRDefault="00F3545E" w:rsidP="00EC0C34">
      <w:pPr>
        <w:rPr>
          <w:rFonts w:cstheme="minorHAnsi"/>
          <w:b/>
          <w:bCs/>
          <w:sz w:val="24"/>
          <w:szCs w:val="24"/>
        </w:rPr>
      </w:pPr>
      <w:r w:rsidRPr="006D64A6">
        <w:rPr>
          <w:rFonts w:cstheme="minorHAnsi"/>
          <w:b/>
          <w:bCs/>
          <w:sz w:val="24"/>
          <w:szCs w:val="24"/>
        </w:rPr>
        <w:t xml:space="preserve">Läs mer </w:t>
      </w:r>
      <w:r w:rsidR="00BF6B03" w:rsidRPr="006D64A6">
        <w:rPr>
          <w:rFonts w:cstheme="minorHAnsi"/>
          <w:b/>
          <w:bCs/>
          <w:sz w:val="24"/>
          <w:szCs w:val="24"/>
        </w:rPr>
        <w:t>i</w:t>
      </w:r>
      <w:r w:rsidRPr="006D64A6">
        <w:rPr>
          <w:rFonts w:cstheme="minorHAnsi"/>
          <w:b/>
          <w:bCs/>
          <w:sz w:val="24"/>
          <w:szCs w:val="24"/>
        </w:rPr>
        <w:t xml:space="preserve"> </w:t>
      </w:r>
      <w:proofErr w:type="spellStart"/>
      <w:r w:rsidRPr="006D64A6">
        <w:rPr>
          <w:rFonts w:cstheme="minorHAnsi"/>
          <w:b/>
          <w:bCs/>
          <w:sz w:val="24"/>
          <w:szCs w:val="24"/>
        </w:rPr>
        <w:t>pp</w:t>
      </w:r>
      <w:proofErr w:type="spellEnd"/>
      <w:r w:rsidRPr="006D64A6">
        <w:rPr>
          <w:rFonts w:cstheme="minorHAnsi"/>
          <w:b/>
          <w:bCs/>
          <w:sz w:val="24"/>
          <w:szCs w:val="24"/>
        </w:rPr>
        <w:t xml:space="preserve"> från Socialstyrelsen:</w:t>
      </w:r>
    </w:p>
    <w:bookmarkStart w:id="1" w:name="_MON_1651062973"/>
    <w:bookmarkEnd w:id="1"/>
    <w:p w14:paraId="084699B6" w14:textId="77777777" w:rsidR="0032011B" w:rsidRPr="00F3545E" w:rsidRDefault="00F3545E" w:rsidP="00EC0C34">
      <w:pPr>
        <w:rPr>
          <w:rFonts w:eastAsiaTheme="minorEastAsia" w:cstheme="minorHAnsi"/>
          <w:b/>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1508" w:dyaOrig="983" w14:anchorId="3E6028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10" o:title=""/>
          </v:shape>
          <o:OLEObject Type="Embed" ProgID="PowerPoint.Show.12" ShapeID="_x0000_i1025" DrawAspect="Icon" ObjectID="_1651299217" r:id="rId11"/>
        </w:object>
      </w:r>
    </w:p>
    <w:p w14:paraId="17838DD9" w14:textId="77777777" w:rsidR="00EC0C34" w:rsidRPr="00EC0C34" w:rsidRDefault="00EC0C34" w:rsidP="00EC0C34">
      <w:pPr>
        <w:rPr>
          <w:rFonts w:eastAsiaTheme="minorEastAsia" w:cstheme="minorHAnsi"/>
          <w:b/>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C0C34">
        <w:rPr>
          <w:rFonts w:eastAsiaTheme="minorEastAsia" w:cstheme="minorHAnsi"/>
          <w:b/>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Information från SKR</w:t>
      </w:r>
    </w:p>
    <w:p w14:paraId="2CE5702F" w14:textId="77777777" w:rsidR="00EC0C34" w:rsidRPr="00D12F65" w:rsidRDefault="00EC0C34" w:rsidP="00EC0C34">
      <w:pPr>
        <w:rPr>
          <w:rFonts w:cstheme="minorHAnsi"/>
          <w:sz w:val="24"/>
          <w:szCs w:val="24"/>
        </w:rPr>
      </w:pPr>
      <w:r w:rsidRPr="00D12F65">
        <w:rPr>
          <w:rFonts w:cstheme="minorHAnsi"/>
          <w:b/>
          <w:bCs/>
          <w:sz w:val="24"/>
          <w:szCs w:val="24"/>
        </w:rPr>
        <w:t>Digitala möten</w:t>
      </w:r>
      <w:r w:rsidR="00F3545E" w:rsidRPr="00D12F65">
        <w:rPr>
          <w:rFonts w:cstheme="minorHAnsi"/>
          <w:b/>
          <w:bCs/>
          <w:sz w:val="24"/>
          <w:szCs w:val="24"/>
        </w:rPr>
        <w:t>.</w:t>
      </w:r>
      <w:r w:rsidR="00F3545E" w:rsidRPr="00D12F65">
        <w:rPr>
          <w:rFonts w:cstheme="minorHAnsi"/>
          <w:sz w:val="24"/>
          <w:szCs w:val="24"/>
        </w:rPr>
        <w:t xml:space="preserve"> </w:t>
      </w:r>
      <w:r w:rsidRPr="00D12F65">
        <w:rPr>
          <w:rFonts w:cstheme="minorHAnsi"/>
          <w:sz w:val="24"/>
          <w:szCs w:val="24"/>
        </w:rPr>
        <w:t>Vilka tjänster som kan användas får bedömas från fall till fall.</w:t>
      </w:r>
      <w:r w:rsidR="00F3545E" w:rsidRPr="00D12F65">
        <w:rPr>
          <w:rFonts w:cstheme="minorHAnsi"/>
          <w:sz w:val="24"/>
          <w:szCs w:val="24"/>
        </w:rPr>
        <w:t xml:space="preserve"> </w:t>
      </w:r>
      <w:r w:rsidRPr="00D12F65">
        <w:rPr>
          <w:rFonts w:cstheme="minorHAnsi"/>
          <w:sz w:val="24"/>
          <w:szCs w:val="24"/>
        </w:rPr>
        <w:t xml:space="preserve">När känsliga uppgifter hanteras över öppen nät krävs att informationen skyddas (krypteras överföring och åtkomst med stark </w:t>
      </w:r>
      <w:r w:rsidR="00762F6D" w:rsidRPr="00D12F65">
        <w:rPr>
          <w:rFonts w:cstheme="minorHAnsi"/>
          <w:sz w:val="24"/>
          <w:szCs w:val="24"/>
        </w:rPr>
        <w:t>autentisering</w:t>
      </w:r>
      <w:r w:rsidRPr="00D12F65">
        <w:rPr>
          <w:rFonts w:cstheme="minorHAnsi"/>
          <w:sz w:val="24"/>
          <w:szCs w:val="24"/>
        </w:rPr>
        <w:t>.</w:t>
      </w:r>
      <w:r w:rsidR="00F3545E" w:rsidRPr="00D12F65">
        <w:rPr>
          <w:rFonts w:cstheme="minorHAnsi"/>
          <w:sz w:val="24"/>
          <w:szCs w:val="24"/>
        </w:rPr>
        <w:t xml:space="preserve"> </w:t>
      </w:r>
      <w:r w:rsidRPr="00D12F65">
        <w:rPr>
          <w:rFonts w:cstheme="minorHAnsi"/>
          <w:sz w:val="24"/>
          <w:szCs w:val="24"/>
        </w:rPr>
        <w:t>Skype, Teams, Face</w:t>
      </w:r>
      <w:r w:rsidR="00F3545E" w:rsidRPr="00D12F65">
        <w:rPr>
          <w:rFonts w:cstheme="minorHAnsi"/>
          <w:sz w:val="24"/>
          <w:szCs w:val="24"/>
        </w:rPr>
        <w:t xml:space="preserve"> </w:t>
      </w:r>
      <w:proofErr w:type="spellStart"/>
      <w:r w:rsidRPr="00D12F65">
        <w:rPr>
          <w:rFonts w:cstheme="minorHAnsi"/>
          <w:sz w:val="24"/>
          <w:szCs w:val="24"/>
        </w:rPr>
        <w:t>time</w:t>
      </w:r>
      <w:proofErr w:type="spellEnd"/>
      <w:r w:rsidRPr="00D12F65">
        <w:rPr>
          <w:rFonts w:cstheme="minorHAnsi"/>
          <w:sz w:val="24"/>
          <w:szCs w:val="24"/>
        </w:rPr>
        <w:t xml:space="preserve"> och liknande tjänster kan ha krypterad överföring, men saknar ofta den starka </w:t>
      </w:r>
      <w:r w:rsidR="00762F6D" w:rsidRPr="00D12F65">
        <w:rPr>
          <w:rFonts w:cstheme="minorHAnsi"/>
          <w:sz w:val="24"/>
          <w:szCs w:val="24"/>
        </w:rPr>
        <w:t>autentisering</w:t>
      </w:r>
      <w:r w:rsidRPr="00D12F65">
        <w:rPr>
          <w:rFonts w:cstheme="minorHAnsi"/>
          <w:sz w:val="24"/>
          <w:szCs w:val="24"/>
        </w:rPr>
        <w:t xml:space="preserve"> som krävs vid hantering av känsliga personuppgifter. (idag </w:t>
      </w:r>
      <w:r w:rsidR="001C217C" w:rsidRPr="00D12F65">
        <w:rPr>
          <w:rFonts w:cstheme="minorHAnsi"/>
          <w:sz w:val="24"/>
          <w:szCs w:val="24"/>
        </w:rPr>
        <w:t xml:space="preserve">finns </w:t>
      </w:r>
      <w:proofErr w:type="spellStart"/>
      <w:r w:rsidRPr="00D12F65">
        <w:rPr>
          <w:rFonts w:cstheme="minorHAnsi"/>
          <w:sz w:val="24"/>
          <w:szCs w:val="24"/>
        </w:rPr>
        <w:t>Ineras</w:t>
      </w:r>
      <w:proofErr w:type="spellEnd"/>
      <w:r w:rsidRPr="00D12F65">
        <w:rPr>
          <w:rFonts w:cstheme="minorHAnsi"/>
          <w:sz w:val="24"/>
          <w:szCs w:val="24"/>
        </w:rPr>
        <w:t xml:space="preserve"> mötestjänst och familjehem</w:t>
      </w:r>
      <w:r w:rsidR="005E5A7E" w:rsidRPr="00D12F65">
        <w:rPr>
          <w:rFonts w:cstheme="minorHAnsi"/>
          <w:sz w:val="24"/>
          <w:szCs w:val="24"/>
        </w:rPr>
        <w:t xml:space="preserve"> </w:t>
      </w:r>
      <w:r w:rsidRPr="00D12F65">
        <w:rPr>
          <w:rFonts w:cstheme="minorHAnsi"/>
          <w:sz w:val="24"/>
          <w:szCs w:val="24"/>
        </w:rPr>
        <w:t>Sverige)</w:t>
      </w:r>
    </w:p>
    <w:p w14:paraId="790D974F" w14:textId="77777777" w:rsidR="00EC0C34" w:rsidRPr="00EC0C34" w:rsidRDefault="00EC0C34" w:rsidP="00EC0C34">
      <w:pPr>
        <w:rPr>
          <w:rFonts w:eastAsiaTheme="minorEastAsia" w:cstheme="minorHAnsi"/>
          <w:b/>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972A28B" w14:textId="77777777" w:rsidR="00EC0C34" w:rsidRPr="00EC0C34" w:rsidRDefault="00EC0C34" w:rsidP="00EC0C34">
      <w:pPr>
        <w:rPr>
          <w:rFonts w:eastAsiaTheme="minorEastAsia" w:cstheme="minorHAnsi"/>
          <w:bCs/>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C0C34">
        <w:rPr>
          <w:rFonts w:eastAsiaTheme="minorEastAsia" w:cstheme="minorHAnsi"/>
          <w:b/>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Utredning av Framtidens socialtjänst </w:t>
      </w:r>
      <w:r w:rsidR="002D2A14">
        <w:rPr>
          <w:rFonts w:eastAsiaTheme="minorEastAsia" w:cstheme="minorHAnsi"/>
          <w:bCs/>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har fått </w:t>
      </w:r>
      <w:r w:rsidR="00F3545E">
        <w:rPr>
          <w:rFonts w:eastAsiaTheme="minorEastAsia" w:cstheme="minorHAnsi"/>
          <w:bCs/>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r w:rsidRPr="00EC0C34">
        <w:rPr>
          <w:rFonts w:eastAsiaTheme="minorEastAsia" w:cstheme="minorHAnsi"/>
          <w:bCs/>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örlängd tid 2 mån till 1/8</w:t>
      </w:r>
      <w:r w:rsidR="002D2A14">
        <w:rPr>
          <w:rFonts w:eastAsiaTheme="minorEastAsia" w:cstheme="minorHAnsi"/>
          <w:bCs/>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2020.</w:t>
      </w:r>
    </w:p>
    <w:p w14:paraId="5DD27740" w14:textId="77777777" w:rsidR="00EC0C34" w:rsidRPr="00EC0C34" w:rsidRDefault="00EC0C34" w:rsidP="00EC0C34">
      <w:pPr>
        <w:rPr>
          <w:rFonts w:eastAsiaTheme="minorEastAsia" w:cstheme="minorHAnsi"/>
          <w:bCs/>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C0C34">
        <w:rPr>
          <w:rFonts w:eastAsiaTheme="minorEastAsia" w:cstheme="minorHAnsi"/>
          <w:bCs/>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Åtta områden där man sannolikt kommer att lägga fram förslag</w:t>
      </w:r>
      <w:r w:rsidR="00F3545E">
        <w:rPr>
          <w:rFonts w:eastAsiaTheme="minorEastAsia" w:cstheme="minorHAnsi"/>
          <w:bCs/>
          <w:color w:val="000000" w:themeColor="text1"/>
          <w:kern w:val="24"/>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E35BA66" w14:textId="77777777" w:rsidR="00EC0C34" w:rsidRPr="00D12F65" w:rsidRDefault="00EC0C34" w:rsidP="00D12F65">
      <w:pPr>
        <w:numPr>
          <w:ilvl w:val="0"/>
          <w:numId w:val="8"/>
        </w:numPr>
        <w:spacing w:line="240" w:lineRule="auto"/>
        <w:contextualSpacing/>
        <w:rPr>
          <w:rFonts w:cstheme="minorHAnsi"/>
          <w:sz w:val="24"/>
          <w:szCs w:val="24"/>
        </w:rPr>
      </w:pPr>
      <w:r w:rsidRPr="00D12F65">
        <w:rPr>
          <w:rFonts w:cstheme="minorHAnsi"/>
          <w:sz w:val="24"/>
          <w:szCs w:val="24"/>
        </w:rPr>
        <w:t xml:space="preserve">Lagens struktur och konstruktion </w:t>
      </w:r>
    </w:p>
    <w:p w14:paraId="1E3CC754" w14:textId="77777777" w:rsidR="00EC0C34" w:rsidRPr="00D12F65" w:rsidRDefault="00EC0C34" w:rsidP="00D12F65">
      <w:pPr>
        <w:numPr>
          <w:ilvl w:val="0"/>
          <w:numId w:val="8"/>
        </w:numPr>
        <w:spacing w:line="240" w:lineRule="auto"/>
        <w:contextualSpacing/>
        <w:rPr>
          <w:rFonts w:cstheme="minorHAnsi"/>
          <w:sz w:val="24"/>
          <w:szCs w:val="24"/>
        </w:rPr>
      </w:pPr>
      <w:r w:rsidRPr="00D12F65">
        <w:rPr>
          <w:rFonts w:cstheme="minorHAnsi"/>
          <w:sz w:val="24"/>
          <w:szCs w:val="24"/>
        </w:rPr>
        <w:t>Jämlik, jämställd och likvärdig socialtjänst</w:t>
      </w:r>
    </w:p>
    <w:p w14:paraId="1CB7A720" w14:textId="77777777" w:rsidR="00EC0C34" w:rsidRPr="00D12F65" w:rsidRDefault="00EC0C34" w:rsidP="00D12F65">
      <w:pPr>
        <w:numPr>
          <w:ilvl w:val="0"/>
          <w:numId w:val="8"/>
        </w:numPr>
        <w:spacing w:line="240" w:lineRule="auto"/>
        <w:contextualSpacing/>
        <w:rPr>
          <w:rFonts w:cstheme="minorHAnsi"/>
          <w:sz w:val="24"/>
          <w:szCs w:val="24"/>
        </w:rPr>
      </w:pPr>
      <w:r w:rsidRPr="00D12F65">
        <w:rPr>
          <w:rFonts w:cstheme="minorHAnsi"/>
          <w:sz w:val="24"/>
          <w:szCs w:val="24"/>
        </w:rPr>
        <w:t>Hållbar socialtjänst som främjar förebyggande arbete</w:t>
      </w:r>
    </w:p>
    <w:p w14:paraId="4C9346A6" w14:textId="77777777" w:rsidR="00EC0C34" w:rsidRPr="00D12F65" w:rsidRDefault="00EC0C34" w:rsidP="00D12F65">
      <w:pPr>
        <w:numPr>
          <w:ilvl w:val="0"/>
          <w:numId w:val="8"/>
        </w:numPr>
        <w:spacing w:line="240" w:lineRule="auto"/>
        <w:contextualSpacing/>
        <w:rPr>
          <w:rFonts w:cstheme="minorHAnsi"/>
          <w:sz w:val="24"/>
          <w:szCs w:val="24"/>
        </w:rPr>
      </w:pPr>
      <w:r w:rsidRPr="00D12F65">
        <w:rPr>
          <w:rFonts w:cstheme="minorHAnsi"/>
          <w:sz w:val="24"/>
          <w:szCs w:val="24"/>
        </w:rPr>
        <w:t>Lagens indelning i olika grupper</w:t>
      </w:r>
    </w:p>
    <w:p w14:paraId="490A27D8" w14:textId="77777777" w:rsidR="00EC0C34" w:rsidRPr="00D12F65" w:rsidRDefault="00EC0C34" w:rsidP="00D12F65">
      <w:pPr>
        <w:numPr>
          <w:ilvl w:val="0"/>
          <w:numId w:val="8"/>
        </w:numPr>
        <w:spacing w:line="240" w:lineRule="auto"/>
        <w:contextualSpacing/>
        <w:rPr>
          <w:rFonts w:cstheme="minorHAnsi"/>
          <w:sz w:val="24"/>
          <w:szCs w:val="24"/>
        </w:rPr>
      </w:pPr>
      <w:r w:rsidRPr="00D12F65">
        <w:rPr>
          <w:rFonts w:cstheme="minorHAnsi"/>
          <w:sz w:val="24"/>
          <w:szCs w:val="24"/>
        </w:rPr>
        <w:t>Tillgängliga insatser och förenklad handläggning</w:t>
      </w:r>
    </w:p>
    <w:p w14:paraId="25A765A2" w14:textId="77777777" w:rsidR="00EC0C34" w:rsidRPr="00D12F65" w:rsidRDefault="00EC0C34" w:rsidP="00D12F65">
      <w:pPr>
        <w:numPr>
          <w:ilvl w:val="0"/>
          <w:numId w:val="8"/>
        </w:numPr>
        <w:spacing w:line="240" w:lineRule="auto"/>
        <w:contextualSpacing/>
        <w:rPr>
          <w:rFonts w:cstheme="minorHAnsi"/>
          <w:sz w:val="24"/>
          <w:szCs w:val="24"/>
        </w:rPr>
      </w:pPr>
      <w:r w:rsidRPr="00D12F65">
        <w:rPr>
          <w:rFonts w:cstheme="minorHAnsi"/>
          <w:sz w:val="24"/>
          <w:szCs w:val="24"/>
        </w:rPr>
        <w:t>Kompetens-och kunskapsbaserad socialtjänst</w:t>
      </w:r>
    </w:p>
    <w:p w14:paraId="21F2BB5D" w14:textId="77777777" w:rsidR="00EC0C34" w:rsidRPr="00D12F65" w:rsidRDefault="00EC0C34" w:rsidP="00D12F65">
      <w:pPr>
        <w:numPr>
          <w:ilvl w:val="0"/>
          <w:numId w:val="8"/>
        </w:numPr>
        <w:spacing w:line="240" w:lineRule="auto"/>
        <w:contextualSpacing/>
        <w:rPr>
          <w:rFonts w:cstheme="minorHAnsi"/>
          <w:sz w:val="24"/>
          <w:szCs w:val="24"/>
        </w:rPr>
      </w:pPr>
      <w:r w:rsidRPr="00D12F65">
        <w:rPr>
          <w:rFonts w:cstheme="minorHAnsi"/>
          <w:sz w:val="24"/>
          <w:szCs w:val="24"/>
        </w:rPr>
        <w:t>Förtydligat barnrättsperspektiv</w:t>
      </w:r>
    </w:p>
    <w:p w14:paraId="780AAB82" w14:textId="77777777" w:rsidR="00EC0C34" w:rsidRPr="00D12F65" w:rsidRDefault="00EC0C34" w:rsidP="00D12F65">
      <w:pPr>
        <w:numPr>
          <w:ilvl w:val="0"/>
          <w:numId w:val="8"/>
        </w:numPr>
        <w:spacing w:line="240" w:lineRule="auto"/>
        <w:contextualSpacing/>
        <w:rPr>
          <w:rFonts w:cstheme="minorHAnsi"/>
          <w:sz w:val="24"/>
          <w:szCs w:val="24"/>
        </w:rPr>
      </w:pPr>
      <w:proofErr w:type="spellStart"/>
      <w:r w:rsidRPr="00D12F65">
        <w:rPr>
          <w:rFonts w:cstheme="minorHAnsi"/>
          <w:sz w:val="24"/>
          <w:szCs w:val="24"/>
        </w:rPr>
        <w:t>Äldrelag</w:t>
      </w:r>
      <w:proofErr w:type="spellEnd"/>
    </w:p>
    <w:p w14:paraId="4C629A6E" w14:textId="77777777" w:rsidR="00A36175" w:rsidRPr="00A36175" w:rsidRDefault="00A36175" w:rsidP="00A36175">
      <w:pPr>
        <w:ind w:left="720"/>
        <w:contextualSpacing/>
        <w:rPr>
          <w:rFonts w:cstheme="minorHAnsi"/>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2D215A8" w14:textId="77777777" w:rsidR="00D12F65" w:rsidRDefault="00D12F65" w:rsidP="00D60ADD">
      <w:pPr>
        <w:ind w:left="360"/>
        <w:rPr>
          <w:rFonts w:cstheme="minorHAnsi"/>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DCB3FB4" w14:textId="58FFA7B8" w:rsidR="005E5A7E" w:rsidRPr="00D12F65" w:rsidRDefault="002D2A14" w:rsidP="00D60ADD">
      <w:pPr>
        <w:ind w:left="360"/>
        <w:rPr>
          <w:rFonts w:cstheme="minorHAnsi"/>
          <w:b/>
          <w:bCs/>
          <w:sz w:val="24"/>
          <w:szCs w:val="24"/>
        </w:rPr>
      </w:pPr>
      <w:r w:rsidRPr="00D12F65">
        <w:rPr>
          <w:rFonts w:cstheme="minorHAnsi"/>
          <w:b/>
          <w:bCs/>
          <w:sz w:val="24"/>
          <w:szCs w:val="24"/>
        </w:rPr>
        <w:t xml:space="preserve">För socialtjänstens arbete med BoU berör </w:t>
      </w:r>
      <w:proofErr w:type="spellStart"/>
      <w:r w:rsidRPr="00D12F65">
        <w:rPr>
          <w:rFonts w:cstheme="minorHAnsi"/>
          <w:b/>
          <w:bCs/>
          <w:sz w:val="24"/>
          <w:szCs w:val="24"/>
        </w:rPr>
        <w:t>bl</w:t>
      </w:r>
      <w:proofErr w:type="spellEnd"/>
      <w:r w:rsidR="00762F6D" w:rsidRPr="00D12F65">
        <w:rPr>
          <w:rFonts w:cstheme="minorHAnsi"/>
          <w:b/>
          <w:bCs/>
          <w:sz w:val="24"/>
          <w:szCs w:val="24"/>
        </w:rPr>
        <w:t xml:space="preserve"> </w:t>
      </w:r>
      <w:r w:rsidRPr="00D12F65">
        <w:rPr>
          <w:rFonts w:cstheme="minorHAnsi"/>
          <w:b/>
          <w:bCs/>
          <w:sz w:val="24"/>
          <w:szCs w:val="24"/>
        </w:rPr>
        <w:t>a detta:</w:t>
      </w:r>
      <w:r w:rsidR="005E5A7E" w:rsidRPr="00D12F65">
        <w:rPr>
          <w:rFonts w:cstheme="minorHAnsi"/>
          <w:b/>
          <w:bCs/>
          <w:sz w:val="24"/>
          <w:szCs w:val="24"/>
        </w:rPr>
        <w:t xml:space="preserve"> </w:t>
      </w:r>
    </w:p>
    <w:p w14:paraId="7957E31C" w14:textId="77777777" w:rsidR="00D60ADD" w:rsidRPr="00D12F65" w:rsidRDefault="005E5A7E" w:rsidP="00D60ADD">
      <w:pPr>
        <w:pStyle w:val="Liststycke"/>
        <w:numPr>
          <w:ilvl w:val="0"/>
          <w:numId w:val="6"/>
        </w:numPr>
        <w:rPr>
          <w:rFonts w:asciiTheme="minorHAnsi" w:hAnsiTheme="minorHAnsi" w:cstheme="minorHAnsi"/>
          <w:sz w:val="24"/>
          <w:szCs w:val="24"/>
        </w:rPr>
      </w:pPr>
      <w:r w:rsidRPr="00D12F65">
        <w:rPr>
          <w:rFonts w:asciiTheme="minorHAnsi" w:hAnsiTheme="minorHAnsi" w:cstheme="minorHAnsi"/>
          <w:sz w:val="24"/>
          <w:szCs w:val="24"/>
        </w:rPr>
        <w:t>Planering av insatser i kommunen</w:t>
      </w:r>
      <w:r w:rsidR="00D60ADD" w:rsidRPr="00D12F65">
        <w:rPr>
          <w:rFonts w:asciiTheme="minorHAnsi" w:hAnsiTheme="minorHAnsi" w:cstheme="minorHAnsi"/>
          <w:sz w:val="24"/>
          <w:szCs w:val="24"/>
        </w:rPr>
        <w:t>.</w:t>
      </w:r>
    </w:p>
    <w:p w14:paraId="3BB099CA" w14:textId="77777777" w:rsidR="00EC0C34" w:rsidRPr="00D12F65" w:rsidRDefault="00EC0C34" w:rsidP="00D60ADD">
      <w:pPr>
        <w:pStyle w:val="Liststycke"/>
        <w:numPr>
          <w:ilvl w:val="0"/>
          <w:numId w:val="6"/>
        </w:numPr>
        <w:rPr>
          <w:rFonts w:asciiTheme="minorHAnsi" w:hAnsiTheme="minorHAnsi" w:cstheme="minorHAnsi"/>
          <w:sz w:val="24"/>
          <w:szCs w:val="24"/>
        </w:rPr>
      </w:pPr>
      <w:r w:rsidRPr="00D12F65">
        <w:rPr>
          <w:rFonts w:asciiTheme="minorHAnsi" w:hAnsiTheme="minorHAnsi" w:cstheme="minorHAnsi"/>
          <w:sz w:val="24"/>
          <w:szCs w:val="24"/>
        </w:rPr>
        <w:t>Insatser utan föregående behovsprövning</w:t>
      </w:r>
      <w:r w:rsidR="00D60ADD" w:rsidRPr="00D12F65">
        <w:rPr>
          <w:rFonts w:asciiTheme="minorHAnsi" w:hAnsiTheme="minorHAnsi" w:cstheme="minorHAnsi"/>
          <w:sz w:val="24"/>
          <w:szCs w:val="24"/>
        </w:rPr>
        <w:t>.</w:t>
      </w:r>
    </w:p>
    <w:p w14:paraId="0108B487" w14:textId="77777777" w:rsidR="00EC0C34" w:rsidRPr="00D12F65" w:rsidRDefault="00EC0C34" w:rsidP="002D2A14">
      <w:pPr>
        <w:pStyle w:val="Liststycke"/>
        <w:numPr>
          <w:ilvl w:val="0"/>
          <w:numId w:val="6"/>
        </w:numPr>
        <w:rPr>
          <w:rFonts w:asciiTheme="minorHAnsi" w:hAnsiTheme="minorHAnsi" w:cstheme="minorHAnsi"/>
          <w:sz w:val="24"/>
          <w:szCs w:val="24"/>
        </w:rPr>
      </w:pPr>
      <w:r w:rsidRPr="00D12F65">
        <w:rPr>
          <w:rFonts w:asciiTheme="minorHAnsi" w:hAnsiTheme="minorHAnsi" w:cstheme="minorHAnsi"/>
          <w:sz w:val="24"/>
          <w:szCs w:val="24"/>
        </w:rPr>
        <w:t xml:space="preserve">Barnrättsperspektivet ; </w:t>
      </w:r>
      <w:r w:rsidR="00F3545E" w:rsidRPr="00D12F65">
        <w:rPr>
          <w:rFonts w:asciiTheme="minorHAnsi" w:hAnsiTheme="minorHAnsi" w:cstheme="minorHAnsi"/>
          <w:sz w:val="24"/>
          <w:szCs w:val="24"/>
        </w:rPr>
        <w:t xml:space="preserve">man ska </w:t>
      </w:r>
      <w:r w:rsidRPr="00D12F65">
        <w:rPr>
          <w:rFonts w:asciiTheme="minorHAnsi" w:hAnsiTheme="minorHAnsi" w:cstheme="minorHAnsi"/>
          <w:sz w:val="24"/>
          <w:szCs w:val="24"/>
        </w:rPr>
        <w:t>försäkra sig om att barnet förstått.</w:t>
      </w:r>
      <w:r w:rsidR="00F3545E" w:rsidRPr="00D12F65">
        <w:rPr>
          <w:rFonts w:asciiTheme="minorHAnsi" w:hAnsiTheme="minorHAnsi" w:cstheme="minorHAnsi"/>
          <w:sz w:val="24"/>
          <w:szCs w:val="24"/>
        </w:rPr>
        <w:t xml:space="preserve"> </w:t>
      </w:r>
      <w:r w:rsidR="002D2A14" w:rsidRPr="00D12F65">
        <w:rPr>
          <w:rFonts w:asciiTheme="minorHAnsi" w:hAnsiTheme="minorHAnsi" w:cstheme="minorHAnsi"/>
          <w:sz w:val="24"/>
          <w:szCs w:val="24"/>
        </w:rPr>
        <w:t xml:space="preserve">Barnets åsikt ska klarläggas. Man tar </w:t>
      </w:r>
      <w:r w:rsidRPr="00D12F65">
        <w:rPr>
          <w:rFonts w:asciiTheme="minorHAnsi" w:hAnsiTheme="minorHAnsi" w:cstheme="minorHAnsi"/>
          <w:sz w:val="24"/>
          <w:szCs w:val="24"/>
        </w:rPr>
        <w:t xml:space="preserve">bort ”så långt det är möjligt klarlägga barnets åsikt på annat sätt” om barnet inte vill prata. Barnets bästa måste bedömas och beaktas kontinuerligt - i varje enskilt moment. Bestämmelse om att hänsyn ska tas till barnets åsikter. </w:t>
      </w:r>
      <w:r w:rsidR="002D2A14" w:rsidRPr="00D12F65">
        <w:rPr>
          <w:rFonts w:asciiTheme="minorHAnsi" w:hAnsiTheme="minorHAnsi" w:cstheme="minorHAnsi"/>
          <w:sz w:val="24"/>
          <w:szCs w:val="24"/>
        </w:rPr>
        <w:t>Rätt att p</w:t>
      </w:r>
      <w:r w:rsidRPr="00D12F65">
        <w:rPr>
          <w:rFonts w:asciiTheme="minorHAnsi" w:hAnsiTheme="minorHAnsi" w:cstheme="minorHAnsi"/>
          <w:sz w:val="24"/>
          <w:szCs w:val="24"/>
        </w:rPr>
        <w:t xml:space="preserve">rata med barn under förhandsbedömning, utan närvaro av förälder och utan förälders samtycke. </w:t>
      </w:r>
      <w:r w:rsidR="002D2A14" w:rsidRPr="00D12F65">
        <w:rPr>
          <w:rFonts w:asciiTheme="minorHAnsi" w:hAnsiTheme="minorHAnsi" w:cstheme="minorHAnsi"/>
          <w:sz w:val="24"/>
          <w:szCs w:val="24"/>
        </w:rPr>
        <w:t>Man ska s</w:t>
      </w:r>
      <w:r w:rsidRPr="00D12F65">
        <w:rPr>
          <w:rFonts w:asciiTheme="minorHAnsi" w:hAnsiTheme="minorHAnsi" w:cstheme="minorHAnsi"/>
          <w:sz w:val="24"/>
          <w:szCs w:val="24"/>
        </w:rPr>
        <w:t>ärskilt uppmärksamma placerade barns relation till syskon, föräldrar och andra närstående. Uppföljning med tvång förlängs från två till sex månader.</w:t>
      </w:r>
    </w:p>
    <w:p w14:paraId="46023FDD" w14:textId="77777777" w:rsidR="00EC0C34" w:rsidRPr="00D12F65" w:rsidRDefault="00EC0C34" w:rsidP="002D2A14">
      <w:pPr>
        <w:pStyle w:val="Liststycke"/>
        <w:numPr>
          <w:ilvl w:val="0"/>
          <w:numId w:val="6"/>
        </w:numPr>
        <w:rPr>
          <w:rFonts w:asciiTheme="minorHAnsi" w:hAnsiTheme="minorHAnsi" w:cstheme="minorHAnsi"/>
          <w:sz w:val="24"/>
          <w:szCs w:val="24"/>
        </w:rPr>
      </w:pPr>
      <w:r w:rsidRPr="00D12F65">
        <w:rPr>
          <w:rFonts w:asciiTheme="minorHAnsi" w:hAnsiTheme="minorHAnsi" w:cstheme="minorHAnsi"/>
          <w:sz w:val="24"/>
          <w:szCs w:val="24"/>
        </w:rPr>
        <w:t>Kompetens, kunskap och befogenheter: Krav på uppföljning av verksamheten. S U blir viktigare, officiell statistik måste utvidgas</w:t>
      </w:r>
      <w:r w:rsidR="00D60ADD" w:rsidRPr="00D12F65">
        <w:rPr>
          <w:rFonts w:asciiTheme="minorHAnsi" w:hAnsiTheme="minorHAnsi" w:cstheme="minorHAnsi"/>
          <w:sz w:val="24"/>
          <w:szCs w:val="24"/>
        </w:rPr>
        <w:t xml:space="preserve"> ( är s</w:t>
      </w:r>
      <w:r w:rsidRPr="00D12F65">
        <w:rPr>
          <w:rFonts w:asciiTheme="minorHAnsi" w:hAnsiTheme="minorHAnsi" w:cstheme="minorHAnsi"/>
          <w:sz w:val="24"/>
          <w:szCs w:val="24"/>
        </w:rPr>
        <w:t>vagast inom missbruk och BoU</w:t>
      </w:r>
      <w:r w:rsidR="00D60ADD" w:rsidRPr="00D12F65">
        <w:rPr>
          <w:rFonts w:asciiTheme="minorHAnsi" w:hAnsiTheme="minorHAnsi" w:cstheme="minorHAnsi"/>
          <w:sz w:val="24"/>
          <w:szCs w:val="24"/>
        </w:rPr>
        <w:t>)</w:t>
      </w:r>
      <w:r w:rsidRPr="00D12F65">
        <w:rPr>
          <w:rFonts w:asciiTheme="minorHAnsi" w:hAnsiTheme="minorHAnsi" w:cstheme="minorHAnsi"/>
          <w:sz w:val="24"/>
          <w:szCs w:val="24"/>
        </w:rPr>
        <w:t>. Förslag på egen utredning</w:t>
      </w:r>
      <w:r w:rsidR="00D60ADD" w:rsidRPr="00D12F65">
        <w:rPr>
          <w:rFonts w:asciiTheme="minorHAnsi" w:hAnsiTheme="minorHAnsi" w:cstheme="minorHAnsi"/>
          <w:sz w:val="24"/>
          <w:szCs w:val="24"/>
        </w:rPr>
        <w:t xml:space="preserve"> Professionens uppdrag och befogenheter i förhållande till politikernas uppdrag och delegationsordningen.</w:t>
      </w:r>
    </w:p>
    <w:p w14:paraId="5F58CA31" w14:textId="77777777" w:rsidR="00EC0C34" w:rsidRPr="00D12F65" w:rsidRDefault="00EC0C34" w:rsidP="00D60ADD">
      <w:pPr>
        <w:pStyle w:val="Liststycke"/>
        <w:rPr>
          <w:rFonts w:asciiTheme="minorHAnsi" w:hAnsiTheme="minorHAnsi" w:cstheme="minorHAnsi"/>
          <w:sz w:val="24"/>
          <w:szCs w:val="24"/>
        </w:rPr>
      </w:pPr>
    </w:p>
    <w:p w14:paraId="6C5194FC" w14:textId="77777777" w:rsidR="004A2D1F" w:rsidRPr="00D12F65" w:rsidRDefault="002D2A14" w:rsidP="00182AA5">
      <w:pPr>
        <w:rPr>
          <w:rFonts w:cstheme="minorHAnsi"/>
          <w:b/>
          <w:bCs/>
          <w:sz w:val="24"/>
          <w:szCs w:val="24"/>
        </w:rPr>
      </w:pPr>
      <w:r w:rsidRPr="00D12F65">
        <w:rPr>
          <w:rFonts w:cstheme="minorHAnsi"/>
          <w:b/>
          <w:bCs/>
          <w:sz w:val="24"/>
          <w:szCs w:val="24"/>
        </w:rPr>
        <w:t xml:space="preserve">Läs mer </w:t>
      </w:r>
      <w:r w:rsidR="00BF6B03" w:rsidRPr="00D12F65">
        <w:rPr>
          <w:rFonts w:cstheme="minorHAnsi"/>
          <w:b/>
          <w:bCs/>
          <w:sz w:val="24"/>
          <w:szCs w:val="24"/>
        </w:rPr>
        <w:t>i</w:t>
      </w:r>
      <w:r w:rsidRPr="00D12F65">
        <w:rPr>
          <w:rFonts w:cstheme="minorHAnsi"/>
          <w:b/>
          <w:bCs/>
          <w:sz w:val="24"/>
          <w:szCs w:val="24"/>
        </w:rPr>
        <w:t xml:space="preserve"> </w:t>
      </w:r>
      <w:proofErr w:type="spellStart"/>
      <w:r w:rsidRPr="00D12F65">
        <w:rPr>
          <w:rFonts w:cstheme="minorHAnsi"/>
          <w:b/>
          <w:bCs/>
          <w:sz w:val="24"/>
          <w:szCs w:val="24"/>
        </w:rPr>
        <w:t>pp</w:t>
      </w:r>
      <w:proofErr w:type="spellEnd"/>
      <w:r w:rsidRPr="00D12F65">
        <w:rPr>
          <w:rFonts w:cstheme="minorHAnsi"/>
          <w:b/>
          <w:bCs/>
          <w:sz w:val="24"/>
          <w:szCs w:val="24"/>
        </w:rPr>
        <w:t xml:space="preserve"> från </w:t>
      </w:r>
      <w:proofErr w:type="spellStart"/>
      <w:r w:rsidR="004A2D1F" w:rsidRPr="00D12F65">
        <w:rPr>
          <w:rFonts w:cstheme="minorHAnsi"/>
          <w:b/>
          <w:bCs/>
          <w:sz w:val="24"/>
          <w:szCs w:val="24"/>
        </w:rPr>
        <w:t>SKr</w:t>
      </w:r>
      <w:proofErr w:type="spellEnd"/>
      <w:r w:rsidRPr="00D12F65">
        <w:rPr>
          <w:rFonts w:cstheme="minorHAnsi"/>
          <w:b/>
          <w:bCs/>
          <w:sz w:val="24"/>
          <w:szCs w:val="24"/>
        </w:rPr>
        <w:t>.</w:t>
      </w:r>
    </w:p>
    <w:p w14:paraId="10CD89ED" w14:textId="77777777" w:rsidR="004A2D1F" w:rsidRDefault="004A2D1F" w:rsidP="00182AA5">
      <w:r>
        <w:object w:dxaOrig="1508" w:dyaOrig="983" w14:anchorId="09F6F27C">
          <v:shape id="_x0000_i1026" type="#_x0000_t75" style="width:75.5pt;height:49pt" o:ole="">
            <v:imagedata r:id="rId12" o:title=""/>
          </v:shape>
          <o:OLEObject Type="Embed" ProgID="PowerPoint.Show.12" ShapeID="_x0000_i1026" DrawAspect="Icon" ObjectID="_1651299218" r:id="rId13"/>
        </w:object>
      </w:r>
    </w:p>
    <w:p w14:paraId="3830FEAC" w14:textId="77777777" w:rsidR="00C05114" w:rsidRDefault="00C05114"/>
    <w:p w14:paraId="4AA6E174" w14:textId="77777777" w:rsidR="005879EB" w:rsidRPr="002108E7" w:rsidRDefault="005879EB" w:rsidP="005879EB">
      <w:pPr>
        <w:spacing w:after="0" w:line="240" w:lineRule="auto"/>
        <w:rPr>
          <w:rFonts w:eastAsia="Times New Roman"/>
          <w:sz w:val="24"/>
          <w:szCs w:val="24"/>
        </w:rPr>
      </w:pPr>
      <w:r w:rsidRPr="002108E7">
        <w:rPr>
          <w:rFonts w:eastAsia="Times New Roman"/>
          <w:b/>
          <w:bCs/>
          <w:sz w:val="24"/>
          <w:szCs w:val="24"/>
        </w:rPr>
        <w:t>Nästa möte: 25 september2020 kl 09-12</w:t>
      </w:r>
      <w:r w:rsidRPr="002108E7">
        <w:rPr>
          <w:rFonts w:eastAsia="Times New Roman"/>
          <w:sz w:val="24"/>
          <w:szCs w:val="24"/>
        </w:rPr>
        <w:t>. Kom gärna med förslag på frågor Ni vill ha med på dagordningen.</w:t>
      </w:r>
    </w:p>
    <w:p w14:paraId="7F23F83A" w14:textId="77777777" w:rsidR="005879EB" w:rsidRDefault="005879EB" w:rsidP="005879EB">
      <w:pPr>
        <w:pStyle w:val="Liststycke"/>
        <w:rPr>
          <w:rFonts w:ascii="Segoe UI" w:hAnsi="Segoe UI" w:cs="Segoe UI"/>
          <w:b/>
          <w:bCs/>
          <w:color w:val="212529"/>
          <w:u w:val="single"/>
          <w:shd w:val="clear" w:color="auto" w:fill="FFFFFF"/>
        </w:rPr>
      </w:pPr>
    </w:p>
    <w:p w14:paraId="21F6C827" w14:textId="77777777" w:rsidR="005879EB" w:rsidRPr="002108E7" w:rsidRDefault="005879EB">
      <w:pPr>
        <w:rPr>
          <w:sz w:val="24"/>
          <w:szCs w:val="24"/>
        </w:rPr>
      </w:pPr>
      <w:r w:rsidRPr="002108E7">
        <w:rPr>
          <w:sz w:val="24"/>
          <w:szCs w:val="24"/>
        </w:rPr>
        <w:t>Vid pennan</w:t>
      </w:r>
    </w:p>
    <w:p w14:paraId="1369360B" w14:textId="77777777" w:rsidR="005879EB" w:rsidRPr="002108E7" w:rsidRDefault="005879EB">
      <w:pPr>
        <w:rPr>
          <w:sz w:val="24"/>
          <w:szCs w:val="24"/>
        </w:rPr>
      </w:pPr>
      <w:r w:rsidRPr="002108E7">
        <w:rPr>
          <w:sz w:val="24"/>
          <w:szCs w:val="24"/>
        </w:rPr>
        <w:t>Elisabeth Bredberg</w:t>
      </w:r>
    </w:p>
    <w:p w14:paraId="464B0E7A" w14:textId="77777777" w:rsidR="005879EB" w:rsidRDefault="005879EB">
      <w:r w:rsidRPr="002108E7">
        <w:rPr>
          <w:sz w:val="24"/>
          <w:szCs w:val="24"/>
        </w:rPr>
        <w:t>Nätverksledare</w:t>
      </w:r>
    </w:p>
    <w:sectPr w:rsidR="005879E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90CD4"/>
    <w:multiLevelType w:val="hybridMultilevel"/>
    <w:tmpl w:val="A4A4CC76"/>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1" w15:restartNumberingAfterBreak="0">
    <w:nsid w:val="1D1D1AD3"/>
    <w:multiLevelType w:val="hybridMultilevel"/>
    <w:tmpl w:val="DFB0F9EC"/>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2" w15:restartNumberingAfterBreak="0">
    <w:nsid w:val="1DFC09BF"/>
    <w:multiLevelType w:val="hybridMultilevel"/>
    <w:tmpl w:val="1630AD72"/>
    <w:lvl w:ilvl="0" w:tplc="9C26F652">
      <w:start w:val="5"/>
      <w:numFmt w:val="bullet"/>
      <w:lvlText w:val="-"/>
      <w:lvlJc w:val="left"/>
      <w:pPr>
        <w:ind w:left="360" w:hanging="360"/>
      </w:pPr>
      <w:rPr>
        <w:rFonts w:ascii="Arial" w:eastAsiaTheme="minorEastAsia" w:hAnsi="Arial" w:cs="Arial"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3" w15:restartNumberingAfterBreak="0">
    <w:nsid w:val="2B510A44"/>
    <w:multiLevelType w:val="hybridMultilevel"/>
    <w:tmpl w:val="582ABC6C"/>
    <w:lvl w:ilvl="0" w:tplc="9C26F652">
      <w:start w:val="5"/>
      <w:numFmt w:val="bullet"/>
      <w:lvlText w:val="-"/>
      <w:lvlJc w:val="left"/>
      <w:pPr>
        <w:ind w:left="720" w:hanging="360"/>
      </w:pPr>
      <w:rPr>
        <w:rFonts w:ascii="Arial" w:eastAsiaTheme="minorEastAsia"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486A5A50"/>
    <w:multiLevelType w:val="hybridMultilevel"/>
    <w:tmpl w:val="F302231E"/>
    <w:lvl w:ilvl="0" w:tplc="041D0001">
      <w:start w:val="1"/>
      <w:numFmt w:val="bullet"/>
      <w:lvlText w:val=""/>
      <w:lvlJc w:val="left"/>
      <w:pPr>
        <w:ind w:left="1080" w:hanging="360"/>
      </w:pPr>
      <w:rPr>
        <w:rFonts w:ascii="Symbol" w:hAnsi="Symbol"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5" w15:restartNumberingAfterBreak="0">
    <w:nsid w:val="6C815749"/>
    <w:multiLevelType w:val="hybridMultilevel"/>
    <w:tmpl w:val="CF4C2AD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6DC73B45"/>
    <w:multiLevelType w:val="hybridMultilevel"/>
    <w:tmpl w:val="EC8C453C"/>
    <w:lvl w:ilvl="0" w:tplc="9C26F652">
      <w:start w:val="5"/>
      <w:numFmt w:val="bullet"/>
      <w:lvlText w:val="-"/>
      <w:lvlJc w:val="left"/>
      <w:pPr>
        <w:ind w:left="360" w:hanging="360"/>
      </w:pPr>
      <w:rPr>
        <w:rFonts w:ascii="Arial" w:eastAsiaTheme="minorEastAsia" w:hAnsi="Arial" w:cs="Arial"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7" w15:restartNumberingAfterBreak="0">
    <w:nsid w:val="70900E18"/>
    <w:multiLevelType w:val="hybridMultilevel"/>
    <w:tmpl w:val="E840920C"/>
    <w:lvl w:ilvl="0" w:tplc="041D0001">
      <w:start w:val="1"/>
      <w:numFmt w:val="bullet"/>
      <w:lvlText w:val=""/>
      <w:lvlJc w:val="left"/>
      <w:pPr>
        <w:ind w:left="770" w:hanging="360"/>
      </w:pPr>
      <w:rPr>
        <w:rFonts w:ascii="Symbol" w:hAnsi="Symbol" w:hint="default"/>
      </w:rPr>
    </w:lvl>
    <w:lvl w:ilvl="1" w:tplc="041D0003" w:tentative="1">
      <w:start w:val="1"/>
      <w:numFmt w:val="bullet"/>
      <w:lvlText w:val="o"/>
      <w:lvlJc w:val="left"/>
      <w:pPr>
        <w:ind w:left="1490" w:hanging="360"/>
      </w:pPr>
      <w:rPr>
        <w:rFonts w:ascii="Courier New" w:hAnsi="Courier New" w:cs="Courier New" w:hint="default"/>
      </w:rPr>
    </w:lvl>
    <w:lvl w:ilvl="2" w:tplc="041D0005" w:tentative="1">
      <w:start w:val="1"/>
      <w:numFmt w:val="bullet"/>
      <w:lvlText w:val=""/>
      <w:lvlJc w:val="left"/>
      <w:pPr>
        <w:ind w:left="2210" w:hanging="360"/>
      </w:pPr>
      <w:rPr>
        <w:rFonts w:ascii="Wingdings" w:hAnsi="Wingdings" w:hint="default"/>
      </w:rPr>
    </w:lvl>
    <w:lvl w:ilvl="3" w:tplc="041D0001" w:tentative="1">
      <w:start w:val="1"/>
      <w:numFmt w:val="bullet"/>
      <w:lvlText w:val=""/>
      <w:lvlJc w:val="left"/>
      <w:pPr>
        <w:ind w:left="2930" w:hanging="360"/>
      </w:pPr>
      <w:rPr>
        <w:rFonts w:ascii="Symbol" w:hAnsi="Symbol" w:hint="default"/>
      </w:rPr>
    </w:lvl>
    <w:lvl w:ilvl="4" w:tplc="041D0003" w:tentative="1">
      <w:start w:val="1"/>
      <w:numFmt w:val="bullet"/>
      <w:lvlText w:val="o"/>
      <w:lvlJc w:val="left"/>
      <w:pPr>
        <w:ind w:left="3650" w:hanging="360"/>
      </w:pPr>
      <w:rPr>
        <w:rFonts w:ascii="Courier New" w:hAnsi="Courier New" w:cs="Courier New" w:hint="default"/>
      </w:rPr>
    </w:lvl>
    <w:lvl w:ilvl="5" w:tplc="041D0005" w:tentative="1">
      <w:start w:val="1"/>
      <w:numFmt w:val="bullet"/>
      <w:lvlText w:val=""/>
      <w:lvlJc w:val="left"/>
      <w:pPr>
        <w:ind w:left="4370" w:hanging="360"/>
      </w:pPr>
      <w:rPr>
        <w:rFonts w:ascii="Wingdings" w:hAnsi="Wingdings" w:hint="default"/>
      </w:rPr>
    </w:lvl>
    <w:lvl w:ilvl="6" w:tplc="041D0001" w:tentative="1">
      <w:start w:val="1"/>
      <w:numFmt w:val="bullet"/>
      <w:lvlText w:val=""/>
      <w:lvlJc w:val="left"/>
      <w:pPr>
        <w:ind w:left="5090" w:hanging="360"/>
      </w:pPr>
      <w:rPr>
        <w:rFonts w:ascii="Symbol" w:hAnsi="Symbol" w:hint="default"/>
      </w:rPr>
    </w:lvl>
    <w:lvl w:ilvl="7" w:tplc="041D0003" w:tentative="1">
      <w:start w:val="1"/>
      <w:numFmt w:val="bullet"/>
      <w:lvlText w:val="o"/>
      <w:lvlJc w:val="left"/>
      <w:pPr>
        <w:ind w:left="5810" w:hanging="360"/>
      </w:pPr>
      <w:rPr>
        <w:rFonts w:ascii="Courier New" w:hAnsi="Courier New" w:cs="Courier New" w:hint="default"/>
      </w:rPr>
    </w:lvl>
    <w:lvl w:ilvl="8" w:tplc="041D0005" w:tentative="1">
      <w:start w:val="1"/>
      <w:numFmt w:val="bullet"/>
      <w:lvlText w:val=""/>
      <w:lvlJc w:val="left"/>
      <w:pPr>
        <w:ind w:left="6530" w:hanging="360"/>
      </w:pPr>
      <w:rPr>
        <w:rFonts w:ascii="Wingdings" w:hAnsi="Wingdings" w:hint="default"/>
      </w:rPr>
    </w:lvl>
  </w:abstractNum>
  <w:num w:numId="1">
    <w:abstractNumId w:val="0"/>
  </w:num>
  <w:num w:numId="2">
    <w:abstractNumId w:val="1"/>
  </w:num>
  <w:num w:numId="3">
    <w:abstractNumId w:val="4"/>
  </w:num>
  <w:num w:numId="4">
    <w:abstractNumId w:val="3"/>
  </w:num>
  <w:num w:numId="5">
    <w:abstractNumId w:val="2"/>
  </w:num>
  <w:num w:numId="6">
    <w:abstractNumId w:val="5"/>
  </w:num>
  <w:num w:numId="7">
    <w:abstractNumId w:val="7"/>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1304"/>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2AA5"/>
    <w:rsid w:val="0000789C"/>
    <w:rsid w:val="000B3495"/>
    <w:rsid w:val="00182AA5"/>
    <w:rsid w:val="00183C5E"/>
    <w:rsid w:val="001C217C"/>
    <w:rsid w:val="00203DEB"/>
    <w:rsid w:val="002108E7"/>
    <w:rsid w:val="00223B86"/>
    <w:rsid w:val="0024703C"/>
    <w:rsid w:val="00267189"/>
    <w:rsid w:val="002716A1"/>
    <w:rsid w:val="002C4514"/>
    <w:rsid w:val="002D2A14"/>
    <w:rsid w:val="00300177"/>
    <w:rsid w:val="0032011B"/>
    <w:rsid w:val="0036352B"/>
    <w:rsid w:val="003F3BED"/>
    <w:rsid w:val="00430841"/>
    <w:rsid w:val="00491F6F"/>
    <w:rsid w:val="004A2D1F"/>
    <w:rsid w:val="004F0744"/>
    <w:rsid w:val="00581F81"/>
    <w:rsid w:val="005879EB"/>
    <w:rsid w:val="005E5A7E"/>
    <w:rsid w:val="00601345"/>
    <w:rsid w:val="006D52F5"/>
    <w:rsid w:val="006D64A6"/>
    <w:rsid w:val="00744EE3"/>
    <w:rsid w:val="00762F6D"/>
    <w:rsid w:val="00785676"/>
    <w:rsid w:val="00786D7F"/>
    <w:rsid w:val="00822361"/>
    <w:rsid w:val="00845030"/>
    <w:rsid w:val="00872752"/>
    <w:rsid w:val="009020A3"/>
    <w:rsid w:val="00932BD4"/>
    <w:rsid w:val="009533A0"/>
    <w:rsid w:val="00A30E5D"/>
    <w:rsid w:val="00A36175"/>
    <w:rsid w:val="00A442E5"/>
    <w:rsid w:val="00A44A44"/>
    <w:rsid w:val="00AC54B9"/>
    <w:rsid w:val="00AE3F58"/>
    <w:rsid w:val="00B91A44"/>
    <w:rsid w:val="00BB186B"/>
    <w:rsid w:val="00BF0DD2"/>
    <w:rsid w:val="00BF6B03"/>
    <w:rsid w:val="00C05114"/>
    <w:rsid w:val="00CB45CC"/>
    <w:rsid w:val="00D12F65"/>
    <w:rsid w:val="00D60ADD"/>
    <w:rsid w:val="00DC72B5"/>
    <w:rsid w:val="00DC7425"/>
    <w:rsid w:val="00E33FFA"/>
    <w:rsid w:val="00EC0C34"/>
    <w:rsid w:val="00F3545E"/>
    <w:rsid w:val="00F61263"/>
    <w:rsid w:val="00F715AF"/>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0E473E"/>
  <w15:chartTrackingRefBased/>
  <w15:docId w15:val="{D3CFE347-40A4-49AC-BBFB-2BF5D64392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182AA5"/>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eckensnitt"/>
    <w:uiPriority w:val="99"/>
    <w:unhideWhenUsed/>
    <w:rsid w:val="00182AA5"/>
    <w:rPr>
      <w:color w:val="0563C1" w:themeColor="hyperlink"/>
      <w:u w:val="single"/>
    </w:rPr>
  </w:style>
  <w:style w:type="paragraph" w:styleId="Liststycke">
    <w:name w:val="List Paragraph"/>
    <w:basedOn w:val="Normal"/>
    <w:uiPriority w:val="34"/>
    <w:qFormat/>
    <w:rsid w:val="00182AA5"/>
    <w:pPr>
      <w:spacing w:after="0" w:line="240" w:lineRule="auto"/>
      <w:ind w:left="720"/>
    </w:pPr>
    <w:rPr>
      <w:rFonts w:ascii="Calibri" w:hAnsi="Calibri" w:cs="Calibri"/>
    </w:rPr>
  </w:style>
  <w:style w:type="character" w:styleId="Olstomnmnande">
    <w:name w:val="Unresolved Mention"/>
    <w:basedOn w:val="Standardstycketeckensnitt"/>
    <w:uiPriority w:val="99"/>
    <w:semiHidden/>
    <w:unhideWhenUsed/>
    <w:rsid w:val="00744EE3"/>
    <w:rPr>
      <w:color w:val="605E5C"/>
      <w:shd w:val="clear" w:color="auto" w:fill="E1DFDD"/>
    </w:rPr>
  </w:style>
  <w:style w:type="character" w:styleId="AnvndHyperlnk">
    <w:name w:val="FollowedHyperlink"/>
    <w:basedOn w:val="Standardstycketeckensnitt"/>
    <w:uiPriority w:val="99"/>
    <w:semiHidden/>
    <w:unhideWhenUsed/>
    <w:rsid w:val="00744EE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vimeo.com/ahaproduktion/review/410119754/80a434a1f6" TargetMode="External"/><Relationship Id="rId13" Type="http://schemas.openxmlformats.org/officeDocument/2006/relationships/package" Target="embeddings/Microsoft_PowerPoint_Presentation1.pptx"/><Relationship Id="rId3" Type="http://schemas.openxmlformats.org/officeDocument/2006/relationships/settings" Target="settings.xml"/><Relationship Id="rId7" Type="http://schemas.openxmlformats.org/officeDocument/2006/relationships/hyperlink" Target="https://www.socialstyrelsen.se/publikationer/" TargetMode="External"/><Relationship Id="rId12" Type="http://schemas.openxmlformats.org/officeDocument/2006/relationships/image" Target="media/image3.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www.kunskapsguiden.se/barn-och-unga/kunskapsstod/Vagledning/Sidor/Forebyggande-insatser-enligt-LVU-en-vagledning-om-tillampningen-av-LVU-22.aspx" TargetMode="External"/><Relationship Id="rId11" Type="http://schemas.openxmlformats.org/officeDocument/2006/relationships/package" Target="embeddings/Microsoft_PowerPoint_Presentation.pptx"/><Relationship Id="rId5" Type="http://schemas.openxmlformats.org/officeDocument/2006/relationships/image" Target="media/image1.jpeg"/><Relationship Id="rId15" Type="http://schemas.openxmlformats.org/officeDocument/2006/relationships/theme" Target="theme/theme1.xml"/><Relationship Id="rId10" Type="http://schemas.openxmlformats.org/officeDocument/2006/relationships/image" Target="media/image2.emf"/><Relationship Id="rId4" Type="http://schemas.openxmlformats.org/officeDocument/2006/relationships/webSettings" Target="webSettings.xml"/><Relationship Id="rId9" Type="http://schemas.openxmlformats.org/officeDocument/2006/relationships/hyperlink" Target="https://vimeo.com/ahaproduktion/review/410119660/98d0b558a4" TargetMode="External"/><Relationship Id="rId14"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Pages>
  <Words>1658</Words>
  <Characters>8788</Characters>
  <Application>Microsoft Office Word</Application>
  <DocSecurity>0</DocSecurity>
  <Lines>73</Lines>
  <Paragraphs>20</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10426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Elisabeth Bredberg</dc:creator>
  <cp:keywords/>
  <dc:description/>
  <cp:lastModifiedBy>Elisabeth Bredberg</cp:lastModifiedBy>
  <cp:revision>2</cp:revision>
  <dcterms:created xsi:type="dcterms:W3CDTF">2020-05-18T07:27:00Z</dcterms:created>
  <dcterms:modified xsi:type="dcterms:W3CDTF">2020-05-18T07:27:00Z</dcterms:modified>
</cp:coreProperties>
</file>